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6C37" w:rsidRPr="00D16C37" w:rsidRDefault="00D16C37" w:rsidP="00D16C37">
      <w:pPr>
        <w:spacing w:after="120" w:line="240" w:lineRule="auto"/>
        <w:jc w:val="center"/>
        <w:rPr>
          <w:rFonts w:ascii="Arial" w:eastAsia="MS Mincho" w:hAnsi="Arial" w:cs="Times New Roman"/>
          <w:b/>
          <w:sz w:val="72"/>
          <w:szCs w:val="24"/>
        </w:rPr>
      </w:pPr>
      <w:r w:rsidRPr="00D16C37">
        <w:rPr>
          <w:rFonts w:ascii="Arial" w:eastAsia="MS Mincho" w:hAnsi="Arial" w:cs="Times New Roman"/>
          <w:b/>
          <w:sz w:val="72"/>
          <w:szCs w:val="24"/>
        </w:rPr>
        <w:t>Behaviour policy and statement of behaviour principles</w:t>
      </w:r>
    </w:p>
    <w:p w:rsidR="00D16C37" w:rsidRPr="00D16C37" w:rsidRDefault="00D16C37" w:rsidP="00D16C37">
      <w:pPr>
        <w:spacing w:after="120" w:line="240" w:lineRule="auto"/>
        <w:jc w:val="center"/>
        <w:rPr>
          <w:rFonts w:ascii="Arial" w:eastAsia="MS Mincho" w:hAnsi="Arial" w:cs="Times New Roman"/>
          <w:sz w:val="36"/>
          <w:szCs w:val="24"/>
        </w:rPr>
      </w:pPr>
    </w:p>
    <w:p w:rsidR="00D16C37" w:rsidRPr="00D16C37" w:rsidRDefault="00D16C37" w:rsidP="00D16C37">
      <w:pPr>
        <w:spacing w:after="120" w:line="240" w:lineRule="auto"/>
        <w:jc w:val="center"/>
        <w:rPr>
          <w:rFonts w:ascii="Arial" w:eastAsia="MS Mincho" w:hAnsi="Arial" w:cs="Times New Roman"/>
          <w:sz w:val="36"/>
          <w:szCs w:val="24"/>
        </w:rPr>
      </w:pPr>
      <w:r w:rsidRPr="00D16C37">
        <w:rPr>
          <w:rFonts w:ascii="Arial" w:eastAsia="MS Mincho" w:hAnsi="Arial" w:cs="Times New Roman"/>
          <w:sz w:val="36"/>
          <w:szCs w:val="24"/>
        </w:rPr>
        <w:t>(</w:t>
      </w:r>
      <w:proofErr w:type="spellStart"/>
      <w:r w:rsidR="001464D6">
        <w:rPr>
          <w:rFonts w:ascii="Arial" w:eastAsia="MS Mincho" w:hAnsi="Arial" w:cs="Times New Roman"/>
          <w:sz w:val="36"/>
          <w:szCs w:val="24"/>
        </w:rPr>
        <w:t>inc.</w:t>
      </w:r>
      <w:proofErr w:type="spellEnd"/>
      <w:r w:rsidR="001464D6">
        <w:rPr>
          <w:rFonts w:ascii="Arial" w:eastAsia="MS Mincho" w:hAnsi="Arial" w:cs="Times New Roman"/>
          <w:sz w:val="36"/>
          <w:szCs w:val="24"/>
        </w:rPr>
        <w:t xml:space="preserve"> </w:t>
      </w:r>
      <w:bookmarkStart w:id="0" w:name="_GoBack"/>
      <w:bookmarkEnd w:id="0"/>
      <w:r w:rsidRPr="00D16C37">
        <w:rPr>
          <w:rFonts w:ascii="Arial" w:eastAsia="MS Mincho" w:hAnsi="Arial" w:cs="Times New Roman"/>
          <w:sz w:val="36"/>
          <w:szCs w:val="24"/>
        </w:rPr>
        <w:t>Child on Child Abuse/Harmful Sexual Behaviour)</w:t>
      </w:r>
    </w:p>
    <w:p w:rsidR="00D16C37" w:rsidRPr="00D16C37" w:rsidRDefault="00D16C37" w:rsidP="00D16C37">
      <w:pPr>
        <w:spacing w:after="120" w:line="240" w:lineRule="auto"/>
        <w:jc w:val="center"/>
        <w:rPr>
          <w:rFonts w:ascii="Arial" w:eastAsia="MS Mincho" w:hAnsi="Arial" w:cs="Times New Roman"/>
          <w:sz w:val="52"/>
          <w:szCs w:val="24"/>
        </w:rPr>
      </w:pPr>
      <w:r w:rsidRPr="00D16C37">
        <w:rPr>
          <w:rFonts w:ascii="Arial" w:eastAsia="MS Mincho" w:hAnsi="Arial" w:cs="Times New Roman"/>
          <w:b/>
          <w:noProof/>
          <w:sz w:val="72"/>
          <w:szCs w:val="24"/>
          <w:lang w:eastAsia="en-GB"/>
        </w:rPr>
        <w:drawing>
          <wp:anchor distT="0" distB="0" distL="114300" distR="114300" simplePos="0" relativeHeight="251660288" behindDoc="0" locked="0" layoutInCell="1" allowOverlap="1">
            <wp:simplePos x="0" y="0"/>
            <wp:positionH relativeFrom="column">
              <wp:posOffset>2400300</wp:posOffset>
            </wp:positionH>
            <wp:positionV relativeFrom="paragraph">
              <wp:posOffset>460375</wp:posOffset>
            </wp:positionV>
            <wp:extent cx="1216025" cy="1426210"/>
            <wp:effectExtent l="0" t="0" r="3175"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6025" cy="1426210"/>
                    </a:xfrm>
                    <a:prstGeom prst="rect">
                      <a:avLst/>
                    </a:prstGeom>
                    <a:noFill/>
                  </pic:spPr>
                </pic:pic>
              </a:graphicData>
            </a:graphic>
            <wp14:sizeRelH relativeFrom="page">
              <wp14:pctWidth>0</wp14:pctWidth>
            </wp14:sizeRelH>
            <wp14:sizeRelV relativeFrom="page">
              <wp14:pctHeight>0</wp14:pctHeight>
            </wp14:sizeRelV>
          </wp:anchor>
        </w:drawing>
      </w:r>
    </w:p>
    <w:p w:rsidR="00D16C37" w:rsidRPr="00D16C37" w:rsidRDefault="00D16C37" w:rsidP="00D16C37">
      <w:pPr>
        <w:spacing w:after="120" w:line="240" w:lineRule="auto"/>
        <w:jc w:val="center"/>
        <w:rPr>
          <w:rFonts w:ascii="Arial" w:eastAsia="MS Mincho" w:hAnsi="Arial" w:cs="Times New Roman"/>
          <w:sz w:val="52"/>
          <w:szCs w:val="24"/>
        </w:rPr>
      </w:pPr>
    </w:p>
    <w:p w:rsidR="00D16C37" w:rsidRPr="00D16C37" w:rsidRDefault="00D16C37" w:rsidP="00D16C37">
      <w:pPr>
        <w:spacing w:after="120" w:line="240" w:lineRule="auto"/>
        <w:jc w:val="center"/>
        <w:rPr>
          <w:rFonts w:ascii="Arial" w:eastAsia="MS Mincho" w:hAnsi="Arial" w:cs="Times New Roman"/>
          <w:sz w:val="52"/>
          <w:szCs w:val="24"/>
        </w:rPr>
      </w:pPr>
    </w:p>
    <w:p w:rsidR="00D16C37" w:rsidRPr="00D16C37" w:rsidRDefault="00D16C37" w:rsidP="00D16C37">
      <w:pPr>
        <w:spacing w:after="120" w:line="240" w:lineRule="auto"/>
        <w:jc w:val="center"/>
        <w:rPr>
          <w:rFonts w:ascii="Arial" w:eastAsia="MS Mincho" w:hAnsi="Arial" w:cs="Times New Roman"/>
          <w:sz w:val="52"/>
          <w:szCs w:val="24"/>
        </w:rPr>
      </w:pPr>
    </w:p>
    <w:p w:rsidR="00D16C37" w:rsidRPr="00D16C37" w:rsidRDefault="00D16C37" w:rsidP="00D16C37">
      <w:pPr>
        <w:spacing w:after="120" w:line="240" w:lineRule="auto"/>
        <w:jc w:val="center"/>
        <w:rPr>
          <w:rFonts w:ascii="Arial" w:eastAsia="MS Mincho" w:hAnsi="Arial" w:cs="Times New Roman"/>
          <w:sz w:val="52"/>
          <w:szCs w:val="24"/>
        </w:rPr>
      </w:pPr>
    </w:p>
    <w:p w:rsidR="00D16C37" w:rsidRPr="00D16C37" w:rsidRDefault="00D16C37" w:rsidP="00D16C37">
      <w:pPr>
        <w:spacing w:after="120" w:line="240" w:lineRule="auto"/>
        <w:jc w:val="center"/>
        <w:rPr>
          <w:rFonts w:ascii="Arial" w:eastAsia="MS Mincho" w:hAnsi="Arial" w:cs="Times New Roman"/>
          <w:sz w:val="52"/>
          <w:szCs w:val="24"/>
        </w:rPr>
      </w:pPr>
      <w:r w:rsidRPr="00D16C37">
        <w:rPr>
          <w:rFonts w:ascii="Arial" w:eastAsia="MS Mincho" w:hAnsi="Arial" w:cs="Times New Roman"/>
          <w:sz w:val="52"/>
          <w:szCs w:val="24"/>
        </w:rPr>
        <w:t>St. Saviour’s C of E Primary</w:t>
      </w:r>
    </w:p>
    <w:p w:rsidR="00D16C37" w:rsidRPr="00D16C37" w:rsidRDefault="00D16C37" w:rsidP="00D16C37">
      <w:pPr>
        <w:spacing w:after="120" w:line="240" w:lineRule="auto"/>
        <w:rPr>
          <w:rFonts w:ascii="Arial" w:eastAsia="MS Mincho" w:hAnsi="Arial" w:cs="Times New Roman"/>
          <w:sz w:val="20"/>
          <w:szCs w:val="24"/>
        </w:rPr>
      </w:pPr>
    </w:p>
    <w:p w:rsidR="00D16C37" w:rsidRPr="00D16C37" w:rsidRDefault="00D16C37" w:rsidP="00D16C37">
      <w:pPr>
        <w:spacing w:after="120" w:line="240" w:lineRule="auto"/>
        <w:rPr>
          <w:rFonts w:ascii="Arial" w:eastAsia="MS Mincho" w:hAnsi="Arial" w:cs="Times New Roman"/>
          <w:noProof/>
          <w:color w:val="00CF80"/>
          <w:sz w:val="20"/>
          <w:szCs w:val="20"/>
        </w:rPr>
      </w:pPr>
    </w:p>
    <w:p w:rsidR="00D16C37" w:rsidRPr="00D16C37" w:rsidRDefault="00D16C37" w:rsidP="00D16C37">
      <w:pPr>
        <w:spacing w:after="120" w:line="240" w:lineRule="auto"/>
        <w:rPr>
          <w:rFonts w:ascii="Arial" w:eastAsia="MS Mincho" w:hAnsi="Arial" w:cs="Times New Roman"/>
          <w:noProof/>
          <w:sz w:val="20"/>
          <w:szCs w:val="24"/>
        </w:rPr>
      </w:pPr>
    </w:p>
    <w:p w:rsidR="00D16C37" w:rsidRPr="00D16C37" w:rsidRDefault="00D16C37" w:rsidP="00D16C37">
      <w:pPr>
        <w:spacing w:after="120" w:line="240" w:lineRule="auto"/>
        <w:rPr>
          <w:rFonts w:ascii="Arial" w:eastAsia="MS Mincho" w:hAnsi="Arial" w:cs="Times New Roman"/>
          <w:noProof/>
          <w:sz w:val="20"/>
          <w:szCs w:val="24"/>
        </w:rPr>
      </w:pPr>
    </w:p>
    <w:p w:rsidR="00D16C37" w:rsidRPr="00D16C37" w:rsidRDefault="00D16C37" w:rsidP="00D16C37">
      <w:pPr>
        <w:spacing w:after="120" w:line="240" w:lineRule="auto"/>
        <w:rPr>
          <w:rFonts w:ascii="Arial" w:eastAsia="MS Mincho" w:hAnsi="Arial" w:cs="Times New Roman"/>
          <w:sz w:val="20"/>
          <w:szCs w:val="24"/>
        </w:rPr>
      </w:pPr>
    </w:p>
    <w:p w:rsidR="00D16C37" w:rsidRPr="00D16C37" w:rsidRDefault="00D16C37" w:rsidP="00D16C37">
      <w:pPr>
        <w:spacing w:after="120" w:line="240" w:lineRule="auto"/>
        <w:rPr>
          <w:rFonts w:ascii="Arial" w:eastAsia="MS Mincho" w:hAnsi="Arial" w:cs="Times New Roman"/>
          <w:sz w:val="20"/>
          <w:szCs w:val="24"/>
        </w:rPr>
      </w:pPr>
    </w:p>
    <w:p w:rsidR="00D16C37" w:rsidRPr="00D16C37" w:rsidRDefault="00D16C37" w:rsidP="00D16C37">
      <w:pPr>
        <w:spacing w:after="120" w:line="240" w:lineRule="auto"/>
        <w:rPr>
          <w:rFonts w:ascii="Arial" w:eastAsia="MS Mincho" w:hAnsi="Arial" w:cs="Times New Roman"/>
          <w:sz w:val="20"/>
          <w:szCs w:val="24"/>
        </w:rPr>
      </w:pPr>
    </w:p>
    <w:p w:rsidR="00D16C37" w:rsidRPr="00D16C37" w:rsidRDefault="00D16C37" w:rsidP="00D16C37">
      <w:pPr>
        <w:spacing w:after="120" w:line="240" w:lineRule="auto"/>
        <w:rPr>
          <w:rFonts w:ascii="Arial" w:eastAsia="MS Mincho" w:hAnsi="Arial" w:cs="Times New Roman"/>
          <w:sz w:val="20"/>
          <w:szCs w:val="24"/>
        </w:rPr>
      </w:pPr>
    </w:p>
    <w:p w:rsidR="00D16C37" w:rsidRPr="00D16C37" w:rsidRDefault="00D16C37" w:rsidP="00D16C37">
      <w:pPr>
        <w:spacing w:after="120" w:line="240" w:lineRule="auto"/>
        <w:rPr>
          <w:rFonts w:ascii="Arial" w:eastAsia="MS Mincho" w:hAnsi="Arial" w:cs="Times New Roman"/>
          <w:sz w:val="20"/>
          <w:szCs w:val="24"/>
        </w:rPr>
      </w:pPr>
    </w:p>
    <w:p w:rsidR="00D16C37" w:rsidRPr="00D16C37" w:rsidRDefault="00D16C37" w:rsidP="00D16C37">
      <w:pPr>
        <w:spacing w:after="120" w:line="240" w:lineRule="auto"/>
        <w:rPr>
          <w:rFonts w:ascii="Arial" w:eastAsia="MS Mincho" w:hAnsi="Arial" w:cs="Times New Roman"/>
          <w:sz w:val="20"/>
          <w:szCs w:val="24"/>
        </w:rPr>
      </w:pPr>
    </w:p>
    <w:p w:rsidR="00D16C37" w:rsidRPr="00D16C37" w:rsidRDefault="00D16C37" w:rsidP="00D16C37">
      <w:pPr>
        <w:spacing w:after="120" w:line="240" w:lineRule="auto"/>
        <w:rPr>
          <w:rFonts w:ascii="Arial" w:eastAsia="MS Mincho" w:hAnsi="Arial" w:cs="Times New Roman"/>
          <w:b/>
          <w:sz w:val="20"/>
          <w:szCs w:val="24"/>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299"/>
        <w:gridCol w:w="3567"/>
      </w:tblGrid>
      <w:tr w:rsidR="00D16C37" w:rsidRPr="00D16C37" w:rsidTr="00BD7173">
        <w:tc>
          <w:tcPr>
            <w:tcW w:w="2586" w:type="dxa"/>
            <w:tcBorders>
              <w:top w:val="nil"/>
              <w:bottom w:val="single" w:sz="18" w:space="0" w:color="FFFFFF"/>
            </w:tcBorders>
            <w:shd w:val="clear" w:color="auto" w:fill="D8DFDE"/>
          </w:tcPr>
          <w:p w:rsidR="00D16C37" w:rsidRPr="00D16C37" w:rsidRDefault="00D16C37" w:rsidP="00D16C37">
            <w:pPr>
              <w:spacing w:after="120" w:line="240" w:lineRule="auto"/>
              <w:rPr>
                <w:rFonts w:ascii="Arial" w:eastAsia="MS Mincho" w:hAnsi="Arial" w:cs="Times New Roman"/>
                <w:b/>
                <w:sz w:val="20"/>
                <w:szCs w:val="24"/>
              </w:rPr>
            </w:pPr>
            <w:r w:rsidRPr="00D16C37">
              <w:rPr>
                <w:rFonts w:ascii="Arial" w:eastAsia="MS Mincho" w:hAnsi="Arial" w:cs="Times New Roman"/>
                <w:b/>
                <w:sz w:val="20"/>
                <w:szCs w:val="24"/>
              </w:rPr>
              <w:t>Approved by:</w:t>
            </w:r>
            <w:r w:rsidR="00707CC8">
              <w:rPr>
                <w:rFonts w:ascii="Arial" w:eastAsia="MS Mincho" w:hAnsi="Arial" w:cs="Times New Roman"/>
                <w:b/>
                <w:sz w:val="20"/>
                <w:szCs w:val="24"/>
              </w:rPr>
              <w:t xml:space="preserve">   </w:t>
            </w:r>
            <w:r w:rsidR="00B00A99">
              <w:rPr>
                <w:rFonts w:ascii="Arial" w:eastAsia="MS Mincho" w:hAnsi="Arial" w:cs="Times New Roman"/>
                <w:b/>
                <w:sz w:val="20"/>
                <w:szCs w:val="24"/>
              </w:rPr>
              <w:t>FGB</w:t>
            </w:r>
          </w:p>
        </w:tc>
        <w:tc>
          <w:tcPr>
            <w:tcW w:w="3268" w:type="dxa"/>
            <w:tcBorders>
              <w:top w:val="nil"/>
              <w:bottom w:val="single" w:sz="18" w:space="0" w:color="FFFFFF"/>
            </w:tcBorders>
            <w:shd w:val="clear" w:color="auto" w:fill="D8DFDE"/>
          </w:tcPr>
          <w:p w:rsidR="00D16C37" w:rsidRPr="00D16C37" w:rsidRDefault="00D16C37" w:rsidP="00D16C37">
            <w:pPr>
              <w:spacing w:after="120" w:line="240" w:lineRule="auto"/>
              <w:ind w:right="850"/>
              <w:rPr>
                <w:rFonts w:ascii="Arial" w:eastAsia="MS Mincho" w:hAnsi="Arial" w:cs="Arial"/>
                <w:szCs w:val="24"/>
                <w:highlight w:val="yellow"/>
              </w:rPr>
            </w:pPr>
          </w:p>
        </w:tc>
        <w:tc>
          <w:tcPr>
            <w:tcW w:w="3866" w:type="dxa"/>
            <w:gridSpan w:val="2"/>
            <w:tcBorders>
              <w:top w:val="nil"/>
              <w:bottom w:val="single" w:sz="18" w:space="0" w:color="FFFFFF"/>
            </w:tcBorders>
            <w:shd w:val="clear" w:color="auto" w:fill="D8DFDE"/>
          </w:tcPr>
          <w:p w:rsidR="00D16C37" w:rsidRPr="00D16C37" w:rsidRDefault="00D16C37" w:rsidP="00D16C37">
            <w:pPr>
              <w:spacing w:after="120" w:line="240" w:lineRule="auto"/>
              <w:ind w:right="850"/>
              <w:rPr>
                <w:rFonts w:ascii="Arial" w:eastAsia="MS Mincho" w:hAnsi="Arial" w:cs="Arial"/>
                <w:szCs w:val="24"/>
              </w:rPr>
            </w:pPr>
            <w:r w:rsidRPr="00D16C37">
              <w:rPr>
                <w:rFonts w:ascii="Arial" w:eastAsia="MS Mincho" w:hAnsi="Arial" w:cs="Arial"/>
                <w:b/>
                <w:szCs w:val="24"/>
              </w:rPr>
              <w:t>Date:</w:t>
            </w:r>
            <w:r w:rsidRPr="00D16C37">
              <w:rPr>
                <w:rFonts w:ascii="Arial" w:eastAsia="MS Mincho" w:hAnsi="Arial" w:cs="Arial"/>
                <w:szCs w:val="24"/>
              </w:rPr>
              <w:t xml:space="preserve">  </w:t>
            </w:r>
            <w:r w:rsidR="00335D04" w:rsidRPr="00335D04">
              <w:rPr>
                <w:rFonts w:ascii="Arial" w:eastAsia="MS Mincho" w:hAnsi="Arial" w:cs="Arial"/>
                <w:i/>
                <w:szCs w:val="24"/>
              </w:rPr>
              <w:t>15/07/25</w:t>
            </w:r>
          </w:p>
        </w:tc>
      </w:tr>
      <w:tr w:rsidR="00B77A04" w:rsidRPr="00D16C37" w:rsidTr="001464D6">
        <w:tc>
          <w:tcPr>
            <w:tcW w:w="2586" w:type="dxa"/>
            <w:tcBorders>
              <w:top w:val="single" w:sz="18" w:space="0" w:color="FFFFFF"/>
              <w:bottom w:val="single" w:sz="18" w:space="0" w:color="FFFFFF"/>
            </w:tcBorders>
            <w:shd w:val="clear" w:color="auto" w:fill="D8DFDE"/>
          </w:tcPr>
          <w:p w:rsidR="00B77A04" w:rsidRPr="00707CC8" w:rsidRDefault="00B77A04" w:rsidP="00D16C37">
            <w:pPr>
              <w:spacing w:after="120" w:line="240" w:lineRule="auto"/>
              <w:rPr>
                <w:rFonts w:ascii="Arial" w:eastAsia="MS Mincho" w:hAnsi="Arial" w:cs="Times New Roman"/>
                <w:b/>
                <w:sz w:val="20"/>
                <w:szCs w:val="24"/>
              </w:rPr>
            </w:pPr>
            <w:r w:rsidRPr="00707CC8">
              <w:rPr>
                <w:rFonts w:ascii="Arial" w:eastAsia="MS Mincho" w:hAnsi="Arial" w:cs="Times New Roman"/>
                <w:b/>
                <w:sz w:val="20"/>
                <w:szCs w:val="24"/>
              </w:rPr>
              <w:t xml:space="preserve">Last reviewed on: </w:t>
            </w:r>
          </w:p>
        </w:tc>
        <w:tc>
          <w:tcPr>
            <w:tcW w:w="3567" w:type="dxa"/>
            <w:gridSpan w:val="2"/>
            <w:tcBorders>
              <w:top w:val="single" w:sz="18" w:space="0" w:color="FFFFFF"/>
              <w:bottom w:val="single" w:sz="18" w:space="0" w:color="FFFFFF"/>
            </w:tcBorders>
            <w:shd w:val="clear" w:color="auto" w:fill="D8DFDE"/>
          </w:tcPr>
          <w:p w:rsidR="00B77A04" w:rsidRPr="00707CC8" w:rsidRDefault="00B77A04" w:rsidP="00D16C37">
            <w:pPr>
              <w:spacing w:after="120" w:line="240" w:lineRule="auto"/>
              <w:ind w:right="850"/>
              <w:rPr>
                <w:rFonts w:ascii="Arial" w:eastAsia="MS Mincho" w:hAnsi="Arial" w:cs="Arial"/>
                <w:szCs w:val="24"/>
              </w:rPr>
            </w:pPr>
            <w:r>
              <w:rPr>
                <w:rFonts w:ascii="Arial" w:eastAsia="MS Mincho" w:hAnsi="Arial" w:cs="Arial"/>
                <w:szCs w:val="24"/>
              </w:rPr>
              <w:t>15</w:t>
            </w:r>
            <w:r w:rsidRPr="00335D04">
              <w:rPr>
                <w:rFonts w:ascii="Arial" w:eastAsia="MS Mincho" w:hAnsi="Arial" w:cs="Arial"/>
                <w:szCs w:val="24"/>
                <w:vertAlign w:val="superscript"/>
              </w:rPr>
              <w:t>th</w:t>
            </w:r>
            <w:r>
              <w:rPr>
                <w:rFonts w:ascii="Arial" w:eastAsia="MS Mincho" w:hAnsi="Arial" w:cs="Arial"/>
                <w:szCs w:val="24"/>
              </w:rPr>
              <w:t xml:space="preserve"> July </w:t>
            </w:r>
            <w:r w:rsidRPr="00707CC8">
              <w:rPr>
                <w:rFonts w:ascii="Arial" w:eastAsia="MS Mincho" w:hAnsi="Arial" w:cs="Arial"/>
                <w:szCs w:val="24"/>
              </w:rPr>
              <w:t>202</w:t>
            </w:r>
            <w:r>
              <w:rPr>
                <w:rFonts w:ascii="Arial" w:eastAsia="MS Mincho" w:hAnsi="Arial" w:cs="Arial"/>
                <w:szCs w:val="24"/>
              </w:rPr>
              <w:t xml:space="preserve">5             </w:t>
            </w:r>
          </w:p>
        </w:tc>
        <w:tc>
          <w:tcPr>
            <w:tcW w:w="3567" w:type="dxa"/>
            <w:tcBorders>
              <w:top w:val="single" w:sz="18" w:space="0" w:color="FFFFFF"/>
              <w:bottom w:val="single" w:sz="18" w:space="0" w:color="FFFFFF"/>
            </w:tcBorders>
            <w:shd w:val="clear" w:color="auto" w:fill="D8DFDE"/>
          </w:tcPr>
          <w:p w:rsidR="00B77A04" w:rsidRPr="00B77A04" w:rsidRDefault="00B77A04" w:rsidP="00D16C37">
            <w:pPr>
              <w:spacing w:after="120" w:line="240" w:lineRule="auto"/>
              <w:ind w:right="850"/>
              <w:rPr>
                <w:rFonts w:ascii="Arial" w:eastAsia="MS Mincho" w:hAnsi="Arial" w:cs="Arial"/>
                <w:i/>
                <w:szCs w:val="24"/>
              </w:rPr>
            </w:pPr>
            <w:r w:rsidRPr="00B77A04">
              <w:rPr>
                <w:rFonts w:ascii="Arial" w:eastAsia="MS Mincho" w:hAnsi="Arial" w:cs="Arial"/>
                <w:i/>
                <w:szCs w:val="24"/>
              </w:rPr>
              <w:t xml:space="preserve">Sign: </w:t>
            </w:r>
          </w:p>
        </w:tc>
      </w:tr>
      <w:tr w:rsidR="00D16C37" w:rsidRPr="00D16C37" w:rsidTr="00BD7173">
        <w:tc>
          <w:tcPr>
            <w:tcW w:w="2586" w:type="dxa"/>
            <w:tcBorders>
              <w:top w:val="single" w:sz="18" w:space="0" w:color="FFFFFF"/>
              <w:bottom w:val="nil"/>
            </w:tcBorders>
            <w:shd w:val="clear" w:color="auto" w:fill="D8DFDE"/>
          </w:tcPr>
          <w:p w:rsidR="00D16C37" w:rsidRPr="00D16C37" w:rsidRDefault="00D16C37" w:rsidP="00D16C37">
            <w:pPr>
              <w:spacing w:after="120" w:line="240" w:lineRule="auto"/>
              <w:rPr>
                <w:rFonts w:ascii="Arial" w:eastAsia="MS Mincho" w:hAnsi="Arial" w:cs="Times New Roman"/>
                <w:b/>
                <w:sz w:val="20"/>
                <w:szCs w:val="24"/>
              </w:rPr>
            </w:pPr>
            <w:r w:rsidRPr="00D16C37">
              <w:rPr>
                <w:rFonts w:ascii="Arial" w:eastAsia="MS Mincho" w:hAnsi="Arial" w:cs="Times New Roman"/>
                <w:b/>
                <w:sz w:val="20"/>
                <w:szCs w:val="24"/>
              </w:rPr>
              <w:t>Next review due by:</w:t>
            </w:r>
            <w:r w:rsidR="00707CC8">
              <w:rPr>
                <w:rFonts w:ascii="Arial" w:eastAsia="MS Mincho" w:hAnsi="Arial" w:cs="Times New Roman"/>
                <w:b/>
                <w:sz w:val="20"/>
                <w:szCs w:val="24"/>
              </w:rPr>
              <w:t xml:space="preserve">               </w:t>
            </w:r>
          </w:p>
        </w:tc>
        <w:tc>
          <w:tcPr>
            <w:tcW w:w="7134" w:type="dxa"/>
            <w:gridSpan w:val="3"/>
            <w:tcBorders>
              <w:top w:val="single" w:sz="18" w:space="0" w:color="FFFFFF"/>
              <w:bottom w:val="nil"/>
            </w:tcBorders>
            <w:shd w:val="clear" w:color="auto" w:fill="D8DFDE"/>
          </w:tcPr>
          <w:p w:rsidR="00D16C37" w:rsidRPr="00D16C37" w:rsidRDefault="00707CC8" w:rsidP="00D16C37">
            <w:pPr>
              <w:spacing w:after="120" w:line="240" w:lineRule="auto"/>
              <w:ind w:right="850"/>
              <w:rPr>
                <w:rFonts w:ascii="Arial" w:eastAsia="MS Mincho" w:hAnsi="Arial" w:cs="Arial"/>
                <w:szCs w:val="24"/>
                <w:highlight w:val="yellow"/>
              </w:rPr>
            </w:pPr>
            <w:r w:rsidRPr="00707CC8">
              <w:rPr>
                <w:rFonts w:ascii="Arial" w:eastAsia="MS Mincho" w:hAnsi="Arial" w:cs="Arial"/>
                <w:szCs w:val="24"/>
              </w:rPr>
              <w:t>J</w:t>
            </w:r>
            <w:r w:rsidR="00B00A99">
              <w:rPr>
                <w:rFonts w:ascii="Arial" w:eastAsia="MS Mincho" w:hAnsi="Arial" w:cs="Arial"/>
                <w:szCs w:val="24"/>
              </w:rPr>
              <w:t xml:space="preserve">uly </w:t>
            </w:r>
            <w:r w:rsidRPr="00707CC8">
              <w:rPr>
                <w:rFonts w:ascii="Arial" w:eastAsia="MS Mincho" w:hAnsi="Arial" w:cs="Arial"/>
                <w:szCs w:val="24"/>
              </w:rPr>
              <w:t>202</w:t>
            </w:r>
            <w:r w:rsidR="00335D04">
              <w:rPr>
                <w:rFonts w:ascii="Arial" w:eastAsia="MS Mincho" w:hAnsi="Arial" w:cs="Arial"/>
                <w:szCs w:val="24"/>
              </w:rPr>
              <w:t>6</w:t>
            </w:r>
          </w:p>
        </w:tc>
      </w:tr>
    </w:tbl>
    <w:p w:rsidR="00D16C37" w:rsidRDefault="00D16C37" w:rsidP="00D16C37">
      <w:pPr>
        <w:spacing w:before="240" w:after="120" w:line="240" w:lineRule="auto"/>
        <w:rPr>
          <w:rFonts w:ascii="Arial" w:eastAsia="MS Mincho" w:hAnsi="Arial" w:cs="Times New Roman"/>
          <w:b/>
          <w:color w:val="12263F"/>
          <w:sz w:val="28"/>
          <w:szCs w:val="28"/>
        </w:rPr>
      </w:pPr>
      <w:r w:rsidRPr="00D16C37">
        <w:rPr>
          <w:rFonts w:ascii="Arial" w:eastAsia="MS Mincho" w:hAnsi="Arial" w:cs="Times New Roman"/>
          <w:b/>
          <w:color w:val="12263F"/>
          <w:sz w:val="28"/>
          <w:szCs w:val="28"/>
        </w:rPr>
        <w:lastRenderedPageBreak/>
        <w:t>Contents</w:t>
      </w:r>
    </w:p>
    <w:p w:rsidR="00D16C37" w:rsidRPr="00D16C37" w:rsidRDefault="00D16C37" w:rsidP="00D16C37">
      <w:pPr>
        <w:tabs>
          <w:tab w:val="right" w:leader="dot" w:pos="9736"/>
        </w:tabs>
        <w:spacing w:after="100" w:line="240" w:lineRule="auto"/>
        <w:rPr>
          <w:rFonts w:ascii="Arial" w:eastAsia="MS Mincho" w:hAnsi="Arial" w:cs="Times New Roman"/>
          <w:noProof/>
          <w:color w:val="0072CC"/>
          <w:sz w:val="20"/>
          <w:szCs w:val="24"/>
          <w:u w:val="single"/>
          <w:lang w:val="en-US"/>
        </w:rPr>
      </w:pPr>
      <w:bookmarkStart w:id="1" w:name="_Hlk137467378"/>
      <w:r w:rsidRPr="00D16C37">
        <w:rPr>
          <w:rFonts w:ascii="Arial" w:eastAsia="MS Mincho" w:hAnsi="Arial" w:cs="Times New Roman"/>
          <w:noProof/>
          <w:color w:val="0072CC"/>
          <w:sz w:val="20"/>
          <w:szCs w:val="24"/>
          <w:u w:val="single"/>
          <w:lang w:val="en-US"/>
        </w:rPr>
        <w:t>1. Aims</w:t>
      </w:r>
    </w:p>
    <w:p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2.Legislation</w:t>
      </w:r>
    </w:p>
    <w:p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3. Our Approach</w:t>
      </w:r>
    </w:p>
    <w:p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4. Rules, Rights &amp; Responsibilities</w:t>
      </w:r>
    </w:p>
    <w:p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5. Bullying</w:t>
      </w:r>
    </w:p>
    <w:p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6. KiVa programme</w:t>
      </w:r>
    </w:p>
    <w:p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7. Roles &amp; Responsibilities</w:t>
      </w:r>
    </w:p>
    <w:p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 xml:space="preserve">8. </w:t>
      </w:r>
      <w:r w:rsidR="00A81045">
        <w:rPr>
          <w:rFonts w:ascii="Arial" w:eastAsia="MS Mincho" w:hAnsi="Arial" w:cs="Times New Roman"/>
          <w:sz w:val="20"/>
          <w:szCs w:val="24"/>
          <w:lang w:val="en-US"/>
        </w:rPr>
        <w:t xml:space="preserve">Responding to </w:t>
      </w:r>
      <w:proofErr w:type="spellStart"/>
      <w:r w:rsidR="00A81045">
        <w:rPr>
          <w:rFonts w:ascii="Arial" w:eastAsia="MS Mincho" w:hAnsi="Arial" w:cs="Times New Roman"/>
          <w:sz w:val="20"/>
          <w:szCs w:val="24"/>
          <w:lang w:val="en-US"/>
        </w:rPr>
        <w:t>Behaviour</w:t>
      </w:r>
      <w:proofErr w:type="spellEnd"/>
    </w:p>
    <w:p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9. Child on Child Abuse</w:t>
      </w:r>
    </w:p>
    <w:p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10. Serious Sanctions</w:t>
      </w:r>
    </w:p>
    <w:p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11. Behaviour &amp; SEN</w:t>
      </w:r>
    </w:p>
    <w:bookmarkEnd w:id="1"/>
    <w:p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 xml:space="preserve">12. </w:t>
      </w:r>
      <w:r>
        <w:rPr>
          <w:rFonts w:ascii="Arial" w:eastAsia="MS Mincho" w:hAnsi="Arial" w:cs="Times New Roman"/>
          <w:sz w:val="20"/>
          <w:szCs w:val="24"/>
          <w:lang w:val="en-US"/>
        </w:rPr>
        <w:t>Transition</w:t>
      </w:r>
    </w:p>
    <w:p w:rsid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 xml:space="preserve">13. </w:t>
      </w:r>
      <w:r>
        <w:rPr>
          <w:rFonts w:ascii="Arial" w:eastAsia="MS Mincho" w:hAnsi="Arial" w:cs="Times New Roman"/>
          <w:sz w:val="20"/>
          <w:szCs w:val="24"/>
          <w:lang w:val="en-US"/>
        </w:rPr>
        <w:t>Training</w:t>
      </w:r>
    </w:p>
    <w:p w:rsidR="00D16C37" w:rsidRDefault="00D16C37" w:rsidP="00D16C37">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14. Monitoring Arrangements</w:t>
      </w:r>
    </w:p>
    <w:p w:rsidR="00D16C37" w:rsidRPr="00D16C37" w:rsidRDefault="00D16C37" w:rsidP="00D16C37">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15. Links with other Policies</w:t>
      </w:r>
    </w:p>
    <w:p w:rsidR="00D16C37" w:rsidRPr="00D16C37" w:rsidRDefault="00D16C37" w:rsidP="00D16C37">
      <w:pPr>
        <w:spacing w:after="120" w:line="240" w:lineRule="auto"/>
        <w:rPr>
          <w:rFonts w:ascii="Arial" w:eastAsia="MS Mincho" w:hAnsi="Arial" w:cs="Times New Roman"/>
          <w:noProof/>
          <w:sz w:val="20"/>
          <w:szCs w:val="24"/>
        </w:rPr>
      </w:pPr>
      <w:r w:rsidRPr="00D16C37">
        <w:rPr>
          <w:rFonts w:ascii="Arial" w:eastAsia="MS Mincho" w:hAnsi="Arial" w:cs="Times New Roman"/>
          <w:noProof/>
          <w:sz w:val="20"/>
          <w:szCs w:val="24"/>
          <w:lang w:eastAsia="en-GB"/>
        </w:rPr>
        <mc:AlternateContent>
          <mc:Choice Requires="wps">
            <w:drawing>
              <wp:anchor distT="4294967293" distB="4294967293" distL="114300" distR="114300" simplePos="0" relativeHeight="251659264" behindDoc="0" locked="0" layoutInCell="1" allowOverlap="1">
                <wp:simplePos x="0" y="0"/>
                <wp:positionH relativeFrom="column">
                  <wp:posOffset>0</wp:posOffset>
                </wp:positionH>
                <wp:positionV relativeFrom="paragraph">
                  <wp:posOffset>-1</wp:posOffset>
                </wp:positionV>
                <wp:extent cx="6158865" cy="0"/>
                <wp:effectExtent l="0" t="0" r="0" b="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BF81FEC" id="Straight Connector 7" o:spid="_x0000_s1026" style="position:absolute;flip:y;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ImN2wEAAJsDAAAOAAAAZHJzL2Uyb0RvYy54bWysU02P2jAQvVfqf7B8LwlUCygi7AFEL6sW&#10;iXbvg2MnVv0lj0vg33dsWHa3vVXNwbI94zfz3rysHs/WsJOMqL1r+XRScyad8J12fct/fN99WnKG&#10;CVwHxjvZ8otE/rj++GE1hkbO/OBNJyMjEIfNGFo+pBSaqkIxSAs48UE6CiofLSQ6xr7qIoyEbk01&#10;q+t5NfrYheiFRKTb7TXI1wVfKSnSN6VQJmZaTr2lssayHvNarVfQ9BHCoMWtDfiHLixoR0XvUFtI&#10;wH5F/ReU1SJ69CpNhLeVV0oLWTgQm2n9B5vDAEEWLiQOhrtM+P9gxdfTPjLdtXzBmQNLIzqkCLof&#10;Ett450hAH9ki6zQGbCh94/YxMxVndwhPXvxEilXvgvmA4Zp2VtEyZXR4JnsUiYg0O5cJXO4TkOfE&#10;BF3Opw/L5fyBM/ESq6DJELliiJi+SG9Z3rTcaJfFgQZOT5hyE68p+dr5nTamDNg4NlL52aImDwgg&#10;nykDibY2EHN0PWdgejKwSLFAoje6y88zEMb+uDGRnYBMNJ3N5p93WQ8q9y4td7UFHK55JXS1l9WJ&#10;PG60bfmyzt/ttXEZXRaX3hi8Kpd3R99d9vFFXnJAKXpza7bY2zPt3/5T698AAAD//wMAUEsDBBQA&#10;BgAIAAAAIQDbHFdB2QAAAAIBAAAPAAAAZHJzL2Rvd25yZXYueG1sTI9RS8MwFIXfhf2HcAe+uXRF&#10;iu2aDhkIokNw0z1nyTWtJjelybr678180ZcDh3M557v1enKWjTiEzpOA5SIDhqS87sgIeNs/3NwB&#10;C1GSltYTCvjGAOtmdlXLSvszveK4i4alEgqVFNDG2FecB9Wik2Hhe6SUffjByZjsYLge5DmVO8vz&#10;LCu4kx2lhVb2uGlRfe1OToAyW2tebj+f909qxPHxPd/mxUGI6/l0vwIWcYp/x3DBT+jQJKajP5EO&#10;zApIj8RfTVlZlCWw48Xypub/0ZsfAAAA//8DAFBLAQItABQABgAIAAAAIQC2gziS/gAAAOEBAAAT&#10;AAAAAAAAAAAAAAAAAAAAAABbQ29udGVudF9UeXBlc10ueG1sUEsBAi0AFAAGAAgAAAAhADj9If/W&#10;AAAAlAEAAAsAAAAAAAAAAAAAAAAALwEAAF9yZWxzLy5yZWxzUEsBAi0AFAAGAAgAAAAhANnMiY3b&#10;AQAAmwMAAA4AAAAAAAAAAAAAAAAALgIAAGRycy9lMm9Eb2MueG1sUEsBAi0AFAAGAAgAAAAhANsc&#10;V0HZAAAAAgEAAA8AAAAAAAAAAAAAAAAANQQAAGRycy9kb3ducmV2LnhtbFBLBQYAAAAABAAEAPMA&#10;AAA7BQAAAAA=&#10;" strokecolor="#12263f" strokeweight="1pt">
                <v:stroke joinstyle="miter"/>
                <o:lock v:ext="edit" shapetype="f"/>
              </v:line>
            </w:pict>
          </mc:Fallback>
        </mc:AlternateContent>
      </w:r>
    </w:p>
    <w:p w:rsidR="00D16C37" w:rsidRPr="00D16C37" w:rsidRDefault="00D16C37" w:rsidP="00D16C37">
      <w:pPr>
        <w:spacing w:before="120" w:after="120" w:line="240" w:lineRule="auto"/>
        <w:outlineLvl w:val="0"/>
        <w:rPr>
          <w:rFonts w:ascii="Arial" w:eastAsia="Calibri" w:hAnsi="Arial" w:cs="Arial"/>
          <w:b/>
          <w:color w:val="F20E70"/>
          <w:sz w:val="24"/>
          <w:szCs w:val="36"/>
        </w:rPr>
      </w:pPr>
      <w:bookmarkStart w:id="2" w:name="_Toc112755551"/>
      <w:bookmarkStart w:id="3" w:name="_Hlk137127493"/>
      <w:r w:rsidRPr="00D16C37">
        <w:rPr>
          <w:rFonts w:ascii="Arial" w:eastAsia="Calibri" w:hAnsi="Arial" w:cs="Arial"/>
          <w:b/>
          <w:color w:val="F20E70"/>
          <w:sz w:val="24"/>
          <w:szCs w:val="36"/>
        </w:rPr>
        <w:t>1. Aims</w:t>
      </w:r>
      <w:bookmarkEnd w:id="2"/>
    </w:p>
    <w:bookmarkEnd w:id="3"/>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This policy aims to:</w:t>
      </w:r>
    </w:p>
    <w:p w:rsidR="00D16C37" w:rsidRPr="00D16C37" w:rsidRDefault="00D16C37" w:rsidP="00D16C37">
      <w:pPr>
        <w:spacing w:after="120" w:line="240" w:lineRule="auto"/>
        <w:ind w:left="340" w:hanging="170"/>
        <w:rPr>
          <w:rFonts w:ascii="Arial" w:eastAsia="Times New Roman" w:hAnsi="Arial" w:cs="Arial"/>
          <w:sz w:val="20"/>
          <w:szCs w:val="20"/>
          <w:lang w:eastAsia="en-GB"/>
        </w:rPr>
      </w:pPr>
      <w:r w:rsidRPr="00D16C37">
        <w:rPr>
          <w:rFonts w:ascii="Arial" w:eastAsia="MS Mincho" w:hAnsi="Arial" w:cs="Arial"/>
          <w:sz w:val="20"/>
          <w:szCs w:val="20"/>
        </w:rPr>
        <w:t>Create a positive culture that promotes excellent behaviour, ensuring that all pupils have the opportunity to learn in a calm, safe and supportive environment</w:t>
      </w:r>
    </w:p>
    <w:p w:rsidR="00D16C37" w:rsidRPr="00D16C37" w:rsidRDefault="00D16C37" w:rsidP="00D16C37">
      <w:pPr>
        <w:spacing w:after="120" w:line="240" w:lineRule="auto"/>
        <w:ind w:left="340" w:hanging="170"/>
        <w:rPr>
          <w:rFonts w:ascii="Arial" w:eastAsia="Times New Roman" w:hAnsi="Arial" w:cs="Arial"/>
          <w:sz w:val="20"/>
          <w:szCs w:val="20"/>
          <w:lang w:eastAsia="en-GB"/>
        </w:rPr>
      </w:pPr>
      <w:r w:rsidRPr="00D16C37">
        <w:rPr>
          <w:rFonts w:ascii="Arial" w:eastAsia="Times New Roman" w:hAnsi="Arial" w:cs="Arial"/>
          <w:sz w:val="20"/>
          <w:szCs w:val="20"/>
          <w:lang w:eastAsia="en-GB"/>
        </w:rPr>
        <w:t>Establish a whole-school approach to maintaining high standards of behaviour that reflect the values of the</w:t>
      </w:r>
      <w:r w:rsidR="00E667C1">
        <w:rPr>
          <w:rFonts w:ascii="Arial" w:eastAsia="Times New Roman" w:hAnsi="Arial" w:cs="Arial"/>
          <w:sz w:val="20"/>
          <w:szCs w:val="20"/>
          <w:lang w:eastAsia="en-GB"/>
        </w:rPr>
        <w:t xml:space="preserve"> </w:t>
      </w:r>
      <w:r w:rsidRPr="00D16C37">
        <w:rPr>
          <w:rFonts w:ascii="Arial" w:eastAsia="Times New Roman" w:hAnsi="Arial" w:cs="Arial"/>
          <w:sz w:val="20"/>
          <w:szCs w:val="20"/>
          <w:lang w:eastAsia="en-GB"/>
        </w:rPr>
        <w:t>school</w:t>
      </w:r>
    </w:p>
    <w:p w:rsidR="00D16C37" w:rsidRPr="00D16C37" w:rsidRDefault="00D16C37" w:rsidP="00D16C37">
      <w:pPr>
        <w:spacing w:after="120" w:line="240" w:lineRule="auto"/>
        <w:ind w:left="340" w:hanging="170"/>
        <w:rPr>
          <w:rFonts w:ascii="Arial" w:eastAsia="Times New Roman" w:hAnsi="Arial" w:cs="Arial"/>
          <w:sz w:val="20"/>
          <w:szCs w:val="20"/>
          <w:lang w:eastAsia="en-GB"/>
        </w:rPr>
      </w:pPr>
      <w:r w:rsidRPr="00D16C37">
        <w:rPr>
          <w:rFonts w:ascii="Arial" w:eastAsia="Times New Roman" w:hAnsi="Arial" w:cs="Arial"/>
          <w:sz w:val="20"/>
          <w:szCs w:val="20"/>
          <w:lang w:eastAsia="en-GB"/>
        </w:rPr>
        <w:t>Outline the expectations and consequences of behaviour</w:t>
      </w:r>
    </w:p>
    <w:p w:rsidR="00D16C37" w:rsidRPr="00D16C37" w:rsidRDefault="00D16C37" w:rsidP="00D16C37">
      <w:pPr>
        <w:spacing w:after="120" w:line="240" w:lineRule="auto"/>
        <w:ind w:left="340" w:hanging="170"/>
        <w:rPr>
          <w:rFonts w:ascii="Arial" w:eastAsia="MS Mincho" w:hAnsi="Arial" w:cs="Arial"/>
          <w:sz w:val="20"/>
          <w:szCs w:val="20"/>
        </w:rPr>
      </w:pPr>
      <w:r w:rsidRPr="00D16C37">
        <w:rPr>
          <w:rFonts w:ascii="Arial" w:eastAsia="MS Mincho" w:hAnsi="Arial" w:cs="Arial"/>
          <w:sz w:val="20"/>
          <w:szCs w:val="20"/>
        </w:rPr>
        <w:t>Provide a consistent approach to behaviour management that is applied equally to all pupils</w:t>
      </w:r>
    </w:p>
    <w:p w:rsidR="00D16C37" w:rsidRPr="00D16C37" w:rsidRDefault="00D16C37" w:rsidP="00D16C37">
      <w:pPr>
        <w:spacing w:after="120" w:line="240" w:lineRule="auto"/>
        <w:ind w:left="340" w:hanging="170"/>
        <w:rPr>
          <w:rFonts w:ascii="Arial" w:eastAsia="MS Mincho" w:hAnsi="Arial" w:cs="Arial"/>
          <w:sz w:val="20"/>
          <w:szCs w:val="20"/>
        </w:rPr>
      </w:pPr>
      <w:r w:rsidRPr="00D16C37">
        <w:rPr>
          <w:rFonts w:ascii="Arial" w:eastAsia="MS Mincho" w:hAnsi="Arial" w:cs="Arial"/>
          <w:sz w:val="20"/>
          <w:szCs w:val="20"/>
        </w:rPr>
        <w:t>Define what we consider to be unacceptable behaviour, including bullying and discrimination</w:t>
      </w:r>
    </w:p>
    <w:p w:rsidR="00D16C37" w:rsidRPr="00D16C37" w:rsidRDefault="00D16C37" w:rsidP="00D16C37">
      <w:pPr>
        <w:spacing w:after="120" w:line="240" w:lineRule="auto"/>
        <w:ind w:left="340" w:hanging="170"/>
        <w:rPr>
          <w:rFonts w:ascii="Arial" w:eastAsia="MS Mincho" w:hAnsi="Arial" w:cs="Arial"/>
          <w:sz w:val="20"/>
          <w:szCs w:val="20"/>
        </w:rPr>
      </w:pPr>
    </w:p>
    <w:p w:rsidR="00D16C37" w:rsidRPr="00D16C37" w:rsidRDefault="00D16C37" w:rsidP="00D16C37">
      <w:pPr>
        <w:spacing w:after="120" w:line="240" w:lineRule="auto"/>
        <w:rPr>
          <w:rFonts w:ascii="Arial" w:eastAsia="MS Mincho" w:hAnsi="Arial" w:cs="Arial"/>
          <w:b/>
          <w:color w:val="F20E70"/>
          <w:sz w:val="24"/>
          <w:szCs w:val="20"/>
        </w:rPr>
      </w:pPr>
      <w:r w:rsidRPr="00D16C37">
        <w:rPr>
          <w:rFonts w:ascii="Arial" w:eastAsia="MS Mincho" w:hAnsi="Arial" w:cs="Arial"/>
          <w:b/>
          <w:color w:val="F20E70"/>
          <w:sz w:val="24"/>
          <w:szCs w:val="20"/>
        </w:rPr>
        <w:t>Our Christian Values</w:t>
      </w:r>
    </w:p>
    <w:p w:rsidR="00D16C37" w:rsidRPr="00D16C37" w:rsidRDefault="00D16C37" w:rsidP="00D16C37">
      <w:pPr>
        <w:spacing w:after="120" w:line="240" w:lineRule="auto"/>
        <w:ind w:left="340" w:hanging="170"/>
        <w:rPr>
          <w:rFonts w:ascii="Arial" w:eastAsia="MS Mincho" w:hAnsi="Arial" w:cs="Arial"/>
          <w:sz w:val="20"/>
          <w:szCs w:val="20"/>
        </w:rPr>
      </w:pPr>
      <w:r w:rsidRPr="00D16C37">
        <w:rPr>
          <w:rFonts w:ascii="Arial" w:eastAsia="MS Mincho" w:hAnsi="Arial" w:cs="Arial"/>
          <w:sz w:val="20"/>
          <w:szCs w:val="20"/>
        </w:rPr>
        <w:t>Our Behaviour Policy is centred on our six Christian Values, chosen by the children, to promote a culture of mutual respect. These are revisited annually. Our current school values are:</w:t>
      </w:r>
    </w:p>
    <w:p w:rsidR="00D16C37" w:rsidRPr="00D16C37" w:rsidRDefault="00D16C37" w:rsidP="00D16C37">
      <w:pPr>
        <w:numPr>
          <w:ilvl w:val="0"/>
          <w:numId w:val="4"/>
        </w:numPr>
        <w:spacing w:after="120" w:line="240" w:lineRule="auto"/>
        <w:rPr>
          <w:rFonts w:ascii="Arial" w:eastAsia="MS Mincho" w:hAnsi="Arial" w:cs="Arial"/>
          <w:sz w:val="20"/>
          <w:szCs w:val="20"/>
        </w:rPr>
      </w:pPr>
      <w:r w:rsidRPr="00D16C37">
        <w:rPr>
          <w:rFonts w:ascii="Arial" w:eastAsia="MS Mincho" w:hAnsi="Arial" w:cs="Arial"/>
          <w:sz w:val="20"/>
          <w:szCs w:val="20"/>
        </w:rPr>
        <w:t>Respect</w:t>
      </w:r>
    </w:p>
    <w:p w:rsidR="00D16C37" w:rsidRPr="00D16C37" w:rsidRDefault="00D16C37" w:rsidP="00D16C37">
      <w:pPr>
        <w:numPr>
          <w:ilvl w:val="0"/>
          <w:numId w:val="4"/>
        </w:numPr>
        <w:spacing w:after="120" w:line="240" w:lineRule="auto"/>
        <w:rPr>
          <w:rFonts w:ascii="Arial" w:eastAsia="MS Mincho" w:hAnsi="Arial" w:cs="Arial"/>
          <w:sz w:val="20"/>
          <w:szCs w:val="20"/>
        </w:rPr>
      </w:pPr>
      <w:r w:rsidRPr="00D16C37">
        <w:rPr>
          <w:rFonts w:ascii="Arial" w:eastAsia="MS Mincho" w:hAnsi="Arial" w:cs="Arial"/>
          <w:sz w:val="20"/>
          <w:szCs w:val="20"/>
        </w:rPr>
        <w:t>Honesty</w:t>
      </w:r>
    </w:p>
    <w:p w:rsidR="00D16C37" w:rsidRPr="00D16C37" w:rsidRDefault="00D16C37" w:rsidP="00D16C37">
      <w:pPr>
        <w:numPr>
          <w:ilvl w:val="0"/>
          <w:numId w:val="4"/>
        </w:numPr>
        <w:spacing w:after="120" w:line="240" w:lineRule="auto"/>
        <w:rPr>
          <w:rFonts w:ascii="Arial" w:eastAsia="MS Mincho" w:hAnsi="Arial" w:cs="Arial"/>
          <w:sz w:val="20"/>
          <w:szCs w:val="20"/>
        </w:rPr>
      </w:pPr>
      <w:r w:rsidRPr="00D16C37">
        <w:rPr>
          <w:rFonts w:ascii="Arial" w:eastAsia="MS Mincho" w:hAnsi="Arial" w:cs="Arial"/>
          <w:sz w:val="20"/>
          <w:szCs w:val="20"/>
        </w:rPr>
        <w:t>Care</w:t>
      </w:r>
    </w:p>
    <w:p w:rsidR="00D16C37" w:rsidRPr="00D16C37" w:rsidRDefault="00D16C37" w:rsidP="00D16C37">
      <w:pPr>
        <w:numPr>
          <w:ilvl w:val="0"/>
          <w:numId w:val="4"/>
        </w:numPr>
        <w:spacing w:after="120" w:line="240" w:lineRule="auto"/>
        <w:rPr>
          <w:rFonts w:ascii="Arial" w:eastAsia="MS Mincho" w:hAnsi="Arial" w:cs="Arial"/>
          <w:sz w:val="20"/>
          <w:szCs w:val="20"/>
        </w:rPr>
      </w:pPr>
      <w:r w:rsidRPr="00D16C37">
        <w:rPr>
          <w:rFonts w:ascii="Arial" w:eastAsia="MS Mincho" w:hAnsi="Arial" w:cs="Arial"/>
          <w:sz w:val="20"/>
          <w:szCs w:val="20"/>
        </w:rPr>
        <w:t>Forgiveness</w:t>
      </w:r>
    </w:p>
    <w:p w:rsidR="00D16C37" w:rsidRPr="00D16C37" w:rsidRDefault="00D16C37" w:rsidP="00D16C37">
      <w:pPr>
        <w:numPr>
          <w:ilvl w:val="0"/>
          <w:numId w:val="4"/>
        </w:numPr>
        <w:spacing w:after="120" w:line="240" w:lineRule="auto"/>
        <w:rPr>
          <w:rFonts w:ascii="Arial" w:eastAsia="MS Mincho" w:hAnsi="Arial" w:cs="Arial"/>
          <w:sz w:val="20"/>
          <w:szCs w:val="20"/>
        </w:rPr>
      </w:pPr>
      <w:r w:rsidRPr="00D16C37">
        <w:rPr>
          <w:rFonts w:ascii="Arial" w:eastAsia="MS Mincho" w:hAnsi="Arial" w:cs="Arial"/>
          <w:sz w:val="20"/>
          <w:szCs w:val="20"/>
        </w:rPr>
        <w:t>Perseverance</w:t>
      </w:r>
    </w:p>
    <w:p w:rsidR="00D16C37" w:rsidRPr="00D16C37" w:rsidRDefault="00D16C37" w:rsidP="00D16C37">
      <w:pPr>
        <w:numPr>
          <w:ilvl w:val="0"/>
          <w:numId w:val="4"/>
        </w:numPr>
        <w:spacing w:after="120" w:line="240" w:lineRule="auto"/>
        <w:rPr>
          <w:rFonts w:ascii="Arial" w:eastAsia="MS Mincho" w:hAnsi="Arial" w:cs="Arial"/>
          <w:sz w:val="20"/>
          <w:szCs w:val="20"/>
        </w:rPr>
      </w:pPr>
      <w:r w:rsidRPr="00D16C37">
        <w:rPr>
          <w:rFonts w:ascii="Arial" w:eastAsia="MS Mincho" w:hAnsi="Arial" w:cs="Arial"/>
          <w:sz w:val="20"/>
          <w:szCs w:val="20"/>
        </w:rPr>
        <w:t>Courage</w:t>
      </w:r>
    </w:p>
    <w:p w:rsidR="00D16C37" w:rsidRDefault="00D16C37" w:rsidP="00D16C37">
      <w:pPr>
        <w:spacing w:after="120" w:line="240" w:lineRule="auto"/>
        <w:ind w:left="530"/>
        <w:rPr>
          <w:rFonts w:ascii="Arial" w:eastAsia="MS Mincho" w:hAnsi="Arial" w:cs="Arial"/>
          <w:b/>
          <w:i/>
          <w:sz w:val="20"/>
          <w:szCs w:val="20"/>
        </w:rPr>
      </w:pPr>
      <w:r w:rsidRPr="00D16C37">
        <w:rPr>
          <w:rFonts w:ascii="Arial" w:eastAsia="MS Mincho" w:hAnsi="Arial" w:cs="Arial"/>
          <w:b/>
          <w:i/>
          <w:sz w:val="20"/>
          <w:szCs w:val="20"/>
        </w:rPr>
        <w:t>Love is a given</w:t>
      </w:r>
    </w:p>
    <w:p w:rsidR="00D16C37" w:rsidRPr="00D16C37" w:rsidRDefault="00D16C37" w:rsidP="00D16C37">
      <w:pPr>
        <w:spacing w:after="120" w:line="240" w:lineRule="auto"/>
        <w:ind w:left="530"/>
        <w:rPr>
          <w:rFonts w:ascii="Arial" w:eastAsia="MS Mincho" w:hAnsi="Arial" w:cs="Arial"/>
          <w:b/>
          <w:i/>
          <w:sz w:val="20"/>
          <w:szCs w:val="20"/>
        </w:rPr>
      </w:pPr>
    </w:p>
    <w:p w:rsidR="00D16C37" w:rsidRPr="00D16C37" w:rsidRDefault="00D16C37" w:rsidP="00D16C37">
      <w:pPr>
        <w:spacing w:before="120" w:after="120" w:line="240" w:lineRule="auto"/>
        <w:outlineLvl w:val="0"/>
        <w:rPr>
          <w:rFonts w:ascii="Arial" w:eastAsia="Calibri" w:hAnsi="Arial" w:cs="Arial"/>
          <w:b/>
          <w:color w:val="F20E70"/>
          <w:sz w:val="24"/>
          <w:szCs w:val="36"/>
        </w:rPr>
      </w:pPr>
      <w:bookmarkStart w:id="4" w:name="_Toc112755552"/>
      <w:r w:rsidRPr="00D16C37">
        <w:rPr>
          <w:rFonts w:ascii="Arial" w:eastAsia="Calibri" w:hAnsi="Arial" w:cs="Arial"/>
          <w:b/>
          <w:color w:val="F20E70"/>
          <w:sz w:val="24"/>
          <w:szCs w:val="36"/>
        </w:rPr>
        <w:t>2. Legislation, statutory requirements and statutory guidance</w:t>
      </w:r>
      <w:bookmarkEnd w:id="4"/>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This policy is based on legislation and advice from the Department for Education (DfE) on:</w:t>
      </w:r>
    </w:p>
    <w:p w:rsidR="00D16C37" w:rsidRPr="00D16C37" w:rsidRDefault="001464D6" w:rsidP="00D16C37">
      <w:pPr>
        <w:numPr>
          <w:ilvl w:val="0"/>
          <w:numId w:val="2"/>
        </w:numPr>
        <w:spacing w:after="120" w:line="240" w:lineRule="auto"/>
        <w:rPr>
          <w:rFonts w:ascii="Arial" w:eastAsia="MS Mincho" w:hAnsi="Arial" w:cs="Arial"/>
          <w:sz w:val="20"/>
          <w:szCs w:val="20"/>
        </w:rPr>
      </w:pPr>
      <w:hyperlink r:id="rId8" w:history="1">
        <w:r w:rsidR="00D16C37" w:rsidRPr="00D16C37">
          <w:rPr>
            <w:rFonts w:ascii="Arial" w:eastAsia="MS Mincho" w:hAnsi="Arial" w:cs="Arial"/>
            <w:sz w:val="20"/>
            <w:szCs w:val="20"/>
            <w:u w:val="single"/>
          </w:rPr>
          <w:t>Behaviour in schools: advice for headteachers and school staff 2022</w:t>
        </w:r>
      </w:hyperlink>
    </w:p>
    <w:p w:rsidR="00D16C37" w:rsidRPr="00D16C37" w:rsidRDefault="001464D6" w:rsidP="00D16C37">
      <w:pPr>
        <w:spacing w:after="120" w:line="240" w:lineRule="auto"/>
        <w:ind w:left="340" w:hanging="170"/>
        <w:rPr>
          <w:rFonts w:ascii="Arial" w:eastAsia="MS Mincho" w:hAnsi="Arial" w:cs="Arial"/>
          <w:sz w:val="20"/>
          <w:szCs w:val="20"/>
          <w:u w:val="single"/>
        </w:rPr>
      </w:pPr>
      <w:hyperlink r:id="rId9" w:history="1">
        <w:r w:rsidR="00D16C37" w:rsidRPr="00D16C37">
          <w:rPr>
            <w:rFonts w:ascii="Arial" w:eastAsia="MS Mincho" w:hAnsi="Arial" w:cs="Arial"/>
            <w:sz w:val="20"/>
            <w:szCs w:val="20"/>
            <w:u w:val="single"/>
          </w:rPr>
          <w:t>Searching, screening and confiscation: advice for schools 2022</w:t>
        </w:r>
      </w:hyperlink>
    </w:p>
    <w:p w:rsidR="00D16C37" w:rsidRPr="00D16C37" w:rsidRDefault="001464D6" w:rsidP="00D16C37">
      <w:pPr>
        <w:numPr>
          <w:ilvl w:val="0"/>
          <w:numId w:val="2"/>
        </w:numPr>
        <w:spacing w:after="120" w:line="240" w:lineRule="auto"/>
        <w:rPr>
          <w:rFonts w:ascii="Arial" w:eastAsia="MS Mincho" w:hAnsi="Arial" w:cs="Arial"/>
          <w:sz w:val="20"/>
          <w:szCs w:val="20"/>
          <w:u w:val="single"/>
        </w:rPr>
      </w:pPr>
      <w:hyperlink r:id="rId10" w:history="1">
        <w:r w:rsidR="00D16C37" w:rsidRPr="00D16C37">
          <w:rPr>
            <w:rFonts w:ascii="Arial" w:eastAsia="MS Mincho" w:hAnsi="Arial" w:cs="Arial"/>
            <w:sz w:val="20"/>
            <w:szCs w:val="20"/>
            <w:u w:val="single"/>
          </w:rPr>
          <w:t>The Equality Act 2010</w:t>
        </w:r>
      </w:hyperlink>
    </w:p>
    <w:p w:rsidR="00D16C37" w:rsidRPr="00D16C37" w:rsidRDefault="001464D6" w:rsidP="00D16C37">
      <w:pPr>
        <w:numPr>
          <w:ilvl w:val="0"/>
          <w:numId w:val="2"/>
        </w:numPr>
        <w:spacing w:after="120" w:line="240" w:lineRule="auto"/>
        <w:rPr>
          <w:rFonts w:ascii="Arial" w:eastAsia="MS Mincho" w:hAnsi="Arial" w:cs="Arial"/>
          <w:sz w:val="20"/>
          <w:szCs w:val="20"/>
          <w:u w:val="single"/>
        </w:rPr>
      </w:pPr>
      <w:hyperlink r:id="rId11" w:history="1">
        <w:r w:rsidR="00D16C37" w:rsidRPr="00D16C37">
          <w:rPr>
            <w:rFonts w:ascii="Arial" w:eastAsia="MS Mincho" w:hAnsi="Arial" w:cs="Arial"/>
            <w:sz w:val="20"/>
            <w:szCs w:val="20"/>
            <w:u w:val="single"/>
          </w:rPr>
          <w:t>Keeping Children Safe in Education</w:t>
        </w:r>
      </w:hyperlink>
    </w:p>
    <w:p w:rsidR="00D16C37" w:rsidRPr="00D16C37" w:rsidRDefault="00D16C37" w:rsidP="00D16C37">
      <w:pPr>
        <w:spacing w:after="120" w:line="240" w:lineRule="auto"/>
        <w:ind w:left="340" w:hanging="170"/>
        <w:rPr>
          <w:rFonts w:ascii="Arial" w:eastAsia="MS Mincho" w:hAnsi="Arial" w:cs="Arial"/>
          <w:sz w:val="20"/>
          <w:szCs w:val="20"/>
          <w:u w:val="single"/>
        </w:rPr>
      </w:pPr>
      <w:r w:rsidRPr="00D16C37">
        <w:rPr>
          <w:rFonts w:ascii="Arial" w:eastAsia="MS Mincho" w:hAnsi="Arial" w:cs="Arial"/>
          <w:sz w:val="20"/>
          <w:szCs w:val="20"/>
          <w:u w:val="single"/>
        </w:rPr>
        <w:fldChar w:fldCharType="begin"/>
      </w:r>
      <w:r w:rsidRPr="00D16C37">
        <w:rPr>
          <w:rFonts w:ascii="Arial" w:eastAsia="MS Mincho" w:hAnsi="Arial" w:cs="Arial"/>
          <w:sz w:val="20"/>
          <w:szCs w:val="20"/>
          <w:u w:val="single"/>
        </w:rPr>
        <w:instrText xml:space="preserve"> HYPERLINK "https://www.gov.uk/government/publications/school-exclusion" \l ":~:text=Schools%20and%20colleges%20must%20continue,headteachers" </w:instrText>
      </w:r>
      <w:r w:rsidRPr="00D16C37">
        <w:rPr>
          <w:rFonts w:ascii="Arial" w:eastAsia="MS Mincho" w:hAnsi="Arial" w:cs="Arial"/>
          <w:sz w:val="20"/>
          <w:szCs w:val="20"/>
          <w:u w:val="single"/>
        </w:rPr>
        <w:fldChar w:fldCharType="separate"/>
      </w:r>
      <w:r w:rsidRPr="00D16C37">
        <w:rPr>
          <w:rFonts w:ascii="Arial" w:eastAsia="MS Mincho" w:hAnsi="Arial" w:cs="Arial"/>
          <w:sz w:val="20"/>
          <w:szCs w:val="20"/>
          <w:u w:val="single"/>
        </w:rPr>
        <w:t>Exclusion from maintained schools, academies and pupil referral units in England 2017</w:t>
      </w:r>
    </w:p>
    <w:p w:rsidR="00D16C37" w:rsidRPr="00D16C37" w:rsidRDefault="00D16C37" w:rsidP="00D16C37">
      <w:pPr>
        <w:spacing w:after="120" w:line="240" w:lineRule="auto"/>
        <w:ind w:left="340" w:hanging="170"/>
        <w:rPr>
          <w:rFonts w:ascii="Arial" w:eastAsia="MS Mincho" w:hAnsi="Arial" w:cs="Arial"/>
          <w:sz w:val="20"/>
          <w:szCs w:val="20"/>
          <w:u w:val="single"/>
        </w:rPr>
      </w:pPr>
      <w:r w:rsidRPr="00D16C37">
        <w:rPr>
          <w:rFonts w:ascii="Arial" w:eastAsia="MS Mincho" w:hAnsi="Arial" w:cs="Arial"/>
          <w:sz w:val="20"/>
          <w:szCs w:val="20"/>
          <w:u w:val="single"/>
        </w:rPr>
        <w:fldChar w:fldCharType="end"/>
      </w:r>
      <w:r w:rsidRPr="00D16C37">
        <w:rPr>
          <w:rFonts w:ascii="Arial" w:eastAsia="MS Mincho" w:hAnsi="Arial" w:cs="Arial"/>
          <w:sz w:val="20"/>
          <w:szCs w:val="20"/>
          <w:u w:val="single"/>
        </w:rPr>
        <w:fldChar w:fldCharType="begin"/>
      </w:r>
      <w:r w:rsidRPr="00D16C37">
        <w:rPr>
          <w:rFonts w:ascii="Arial" w:eastAsia="MS Mincho" w:hAnsi="Arial" w:cs="Arial"/>
          <w:sz w:val="20"/>
          <w:szCs w:val="20"/>
          <w:u w:val="single"/>
        </w:rPr>
        <w:instrText xml:space="preserve"> HYPERLINK "https://www.gov.uk/government/publications/school-exclusion" \l ":~:text=Schools%20and%20colleges%20must%20continue,headteachers" </w:instrText>
      </w:r>
      <w:r w:rsidRPr="00D16C37">
        <w:rPr>
          <w:rFonts w:ascii="Arial" w:eastAsia="MS Mincho" w:hAnsi="Arial" w:cs="Arial"/>
          <w:sz w:val="20"/>
          <w:szCs w:val="20"/>
          <w:u w:val="single"/>
        </w:rPr>
        <w:fldChar w:fldCharType="separate"/>
      </w:r>
      <w:r w:rsidRPr="00D16C37">
        <w:rPr>
          <w:rFonts w:ascii="Arial" w:eastAsia="MS Mincho" w:hAnsi="Arial" w:cs="Arial"/>
          <w:sz w:val="20"/>
          <w:szCs w:val="20"/>
          <w:u w:val="single"/>
        </w:rPr>
        <w:t>Suspension and permanent exclusion from maintained schools, academies and pupil referral units in England, including pupil movement - 2022</w:t>
      </w:r>
    </w:p>
    <w:p w:rsidR="00D16C37" w:rsidRPr="00D16C37" w:rsidRDefault="00D16C37" w:rsidP="00D16C37">
      <w:pPr>
        <w:spacing w:after="120" w:line="240" w:lineRule="auto"/>
        <w:ind w:left="340" w:hanging="170"/>
        <w:rPr>
          <w:rFonts w:ascii="Arial" w:eastAsia="MS Mincho" w:hAnsi="Arial" w:cs="Arial"/>
          <w:sz w:val="20"/>
          <w:szCs w:val="20"/>
          <w:u w:val="single"/>
        </w:rPr>
      </w:pPr>
      <w:r w:rsidRPr="00D16C37">
        <w:rPr>
          <w:rFonts w:ascii="Arial" w:eastAsia="MS Mincho" w:hAnsi="Arial" w:cs="Arial"/>
          <w:sz w:val="20"/>
          <w:szCs w:val="20"/>
          <w:u w:val="single"/>
        </w:rPr>
        <w:fldChar w:fldCharType="end"/>
      </w:r>
      <w:r w:rsidRPr="00D16C37">
        <w:rPr>
          <w:rFonts w:ascii="Arial" w:eastAsia="MS Mincho" w:hAnsi="Arial" w:cs="Arial"/>
          <w:sz w:val="20"/>
          <w:szCs w:val="20"/>
        </w:rPr>
        <w:fldChar w:fldCharType="begin"/>
      </w:r>
      <w:r w:rsidRPr="00D16C37">
        <w:rPr>
          <w:rFonts w:ascii="Arial" w:eastAsia="MS Mincho" w:hAnsi="Arial" w:cs="Arial"/>
          <w:sz w:val="20"/>
          <w:szCs w:val="20"/>
        </w:rPr>
        <w:instrText xml:space="preserve"> HYPERLINK "https://www.gov.uk/government/publications/use-of-reasonable-force-in-schools" </w:instrText>
      </w:r>
      <w:r w:rsidRPr="00D16C37">
        <w:rPr>
          <w:rFonts w:ascii="Arial" w:eastAsia="MS Mincho" w:hAnsi="Arial" w:cs="Arial"/>
          <w:sz w:val="20"/>
          <w:szCs w:val="20"/>
        </w:rPr>
        <w:fldChar w:fldCharType="separate"/>
      </w:r>
      <w:r w:rsidRPr="00D16C37">
        <w:rPr>
          <w:rFonts w:ascii="Arial" w:eastAsia="MS Mincho" w:hAnsi="Arial" w:cs="Arial"/>
          <w:sz w:val="20"/>
          <w:szCs w:val="20"/>
          <w:u w:val="single"/>
        </w:rPr>
        <w:t>Use of reasonable force in schools</w:t>
      </w:r>
    </w:p>
    <w:p w:rsidR="00D16C37" w:rsidRPr="00D16C37" w:rsidRDefault="00D16C37" w:rsidP="00D16C37">
      <w:pPr>
        <w:numPr>
          <w:ilvl w:val="0"/>
          <w:numId w:val="2"/>
        </w:numPr>
        <w:spacing w:after="120" w:line="240" w:lineRule="auto"/>
        <w:rPr>
          <w:rFonts w:ascii="Arial" w:eastAsia="MS Mincho" w:hAnsi="Arial" w:cs="Arial"/>
          <w:sz w:val="20"/>
          <w:szCs w:val="20"/>
          <w:u w:val="single"/>
        </w:rPr>
      </w:pPr>
      <w:r w:rsidRPr="00D16C37">
        <w:rPr>
          <w:rFonts w:ascii="Arial" w:eastAsia="MS Mincho" w:hAnsi="Arial" w:cs="Arial"/>
          <w:sz w:val="20"/>
          <w:szCs w:val="20"/>
        </w:rPr>
        <w:fldChar w:fldCharType="end"/>
      </w:r>
      <w:hyperlink r:id="rId12" w:history="1">
        <w:r w:rsidRPr="00D16C37">
          <w:rPr>
            <w:rFonts w:ascii="Arial" w:eastAsia="MS Mincho" w:hAnsi="Arial" w:cs="Arial"/>
            <w:sz w:val="20"/>
            <w:szCs w:val="20"/>
            <w:u w:val="single"/>
          </w:rPr>
          <w:t>Supporting pupils with medical conditions at school</w:t>
        </w:r>
      </w:hyperlink>
      <w:r w:rsidRPr="00D16C37">
        <w:rPr>
          <w:rFonts w:ascii="Arial" w:eastAsia="MS Mincho" w:hAnsi="Arial" w:cs="Arial"/>
          <w:sz w:val="20"/>
          <w:szCs w:val="20"/>
          <w:u w:val="single"/>
        </w:rPr>
        <w:t xml:space="preserve"> </w:t>
      </w:r>
    </w:p>
    <w:p w:rsidR="00D16C37" w:rsidRPr="00D16C37" w:rsidRDefault="001464D6" w:rsidP="00D16C37">
      <w:pPr>
        <w:numPr>
          <w:ilvl w:val="0"/>
          <w:numId w:val="2"/>
        </w:numPr>
        <w:spacing w:after="120" w:line="240" w:lineRule="auto"/>
        <w:rPr>
          <w:rFonts w:ascii="Arial" w:eastAsia="MS Mincho" w:hAnsi="Arial" w:cs="Arial"/>
          <w:sz w:val="20"/>
          <w:szCs w:val="20"/>
          <w:u w:val="single"/>
        </w:rPr>
      </w:pPr>
      <w:hyperlink r:id="rId13" w:history="1">
        <w:r w:rsidR="00D16C37" w:rsidRPr="00D16C37">
          <w:rPr>
            <w:rFonts w:ascii="Arial" w:eastAsia="MS Mincho" w:hAnsi="Arial" w:cs="Arial"/>
            <w:sz w:val="20"/>
            <w:szCs w:val="20"/>
            <w:u w:val="single"/>
          </w:rPr>
          <w:t>Special Educational Needs and Disability (SEND) Code of Practice</w:t>
        </w:r>
      </w:hyperlink>
      <w:r w:rsidR="00D16C37" w:rsidRPr="00D16C37">
        <w:rPr>
          <w:rFonts w:ascii="Arial" w:eastAsia="MS Mincho" w:hAnsi="Arial" w:cs="Arial"/>
          <w:sz w:val="20"/>
          <w:szCs w:val="20"/>
        </w:rPr>
        <w:t>.</w:t>
      </w:r>
    </w:p>
    <w:p w:rsidR="00D16C37" w:rsidRPr="00D16C37" w:rsidRDefault="00D16C37" w:rsidP="00D16C37">
      <w:pPr>
        <w:numPr>
          <w:ilvl w:val="0"/>
          <w:numId w:val="2"/>
        </w:numPr>
        <w:spacing w:after="120" w:line="240" w:lineRule="auto"/>
        <w:rPr>
          <w:rFonts w:ascii="Arial" w:eastAsia="MS Mincho" w:hAnsi="Arial" w:cs="Arial"/>
          <w:sz w:val="20"/>
          <w:szCs w:val="20"/>
        </w:rPr>
      </w:pPr>
      <w:r w:rsidRPr="00D16C37">
        <w:rPr>
          <w:rFonts w:ascii="Arial" w:eastAsia="MS Mincho" w:hAnsi="Arial" w:cs="Arial"/>
          <w:sz w:val="20"/>
          <w:szCs w:val="20"/>
        </w:rPr>
        <w:t xml:space="preserve">Section 175 of the </w:t>
      </w:r>
      <w:hyperlink r:id="rId14" w:history="1">
        <w:r w:rsidRPr="00D16C37">
          <w:rPr>
            <w:rFonts w:ascii="Arial" w:eastAsia="MS Mincho" w:hAnsi="Arial" w:cs="Arial"/>
            <w:color w:val="0072CC"/>
            <w:sz w:val="20"/>
            <w:szCs w:val="20"/>
            <w:u w:val="single"/>
          </w:rPr>
          <w:t>Education Act 2002</w:t>
        </w:r>
      </w:hyperlink>
      <w:r w:rsidRPr="00D16C37">
        <w:rPr>
          <w:rFonts w:ascii="Arial" w:eastAsia="MS Mincho" w:hAnsi="Arial" w:cs="Arial"/>
          <w:sz w:val="20"/>
          <w:szCs w:val="20"/>
        </w:rPr>
        <w:t xml:space="preserve">, which outlines a school’s duty to safeguard and promote the welfare of its pupils </w:t>
      </w:r>
    </w:p>
    <w:p w:rsidR="00D16C37" w:rsidRPr="00D16C37" w:rsidRDefault="00D16C37" w:rsidP="00D16C37">
      <w:pPr>
        <w:numPr>
          <w:ilvl w:val="0"/>
          <w:numId w:val="2"/>
        </w:numPr>
        <w:spacing w:after="120" w:line="240" w:lineRule="auto"/>
        <w:rPr>
          <w:rFonts w:ascii="Arial" w:eastAsia="MS Mincho" w:hAnsi="Arial" w:cs="Arial"/>
          <w:sz w:val="20"/>
          <w:szCs w:val="20"/>
        </w:rPr>
      </w:pPr>
      <w:r w:rsidRPr="00D16C37">
        <w:rPr>
          <w:rFonts w:ascii="Arial" w:eastAsia="MS Mincho" w:hAnsi="Arial" w:cs="Arial"/>
          <w:sz w:val="20"/>
          <w:szCs w:val="20"/>
        </w:rPr>
        <w:t xml:space="preserve">Sections 88 to 94 of the </w:t>
      </w:r>
      <w:hyperlink r:id="rId15" w:history="1">
        <w:r w:rsidRPr="00D16C37">
          <w:rPr>
            <w:rFonts w:ascii="Arial" w:eastAsia="MS Mincho" w:hAnsi="Arial" w:cs="Arial"/>
            <w:color w:val="0072CC"/>
            <w:sz w:val="20"/>
            <w:szCs w:val="20"/>
            <w:u w:val="single"/>
          </w:rPr>
          <w:t>Education and Inspections Act 2006</w:t>
        </w:r>
      </w:hyperlink>
      <w:r w:rsidRPr="00D16C37">
        <w:rPr>
          <w:rFonts w:ascii="Arial" w:eastAsia="MS Mincho" w:hAnsi="Arial" w:cs="Arial"/>
          <w:sz w:val="20"/>
          <w:szCs w:val="20"/>
        </w:rPr>
        <w:t>, which requires schools to regulate pupils’ behaviour and publish a behaviour policy and written statement of behaviour principles, and give schools the authority to confiscate pupils’ property</w:t>
      </w:r>
    </w:p>
    <w:p w:rsidR="00D16C37" w:rsidRDefault="001464D6" w:rsidP="00D16C37">
      <w:pPr>
        <w:numPr>
          <w:ilvl w:val="0"/>
          <w:numId w:val="2"/>
        </w:numPr>
        <w:spacing w:after="120" w:line="240" w:lineRule="auto"/>
        <w:rPr>
          <w:rFonts w:ascii="Arial" w:eastAsia="MS Mincho" w:hAnsi="Arial" w:cs="Arial"/>
          <w:sz w:val="20"/>
          <w:szCs w:val="20"/>
        </w:rPr>
      </w:pPr>
      <w:hyperlink r:id="rId16" w:anchor="behaviour-policy" w:history="1">
        <w:r w:rsidR="00D16C37" w:rsidRPr="00D16C37">
          <w:rPr>
            <w:rFonts w:ascii="Arial" w:eastAsia="MS Mincho" w:hAnsi="Arial" w:cs="Arial"/>
            <w:color w:val="0072CC"/>
            <w:sz w:val="20"/>
            <w:szCs w:val="20"/>
            <w:u w:val="single"/>
          </w:rPr>
          <w:t>DfE guidance</w:t>
        </w:r>
      </w:hyperlink>
      <w:r w:rsidR="00D16C37" w:rsidRPr="00D16C37">
        <w:rPr>
          <w:rFonts w:ascii="Arial" w:eastAsia="MS Mincho" w:hAnsi="Arial" w:cs="Arial"/>
          <w:sz w:val="20"/>
          <w:szCs w:val="20"/>
        </w:rPr>
        <w:t xml:space="preserve"> </w:t>
      </w:r>
    </w:p>
    <w:p w:rsidR="00D16C37" w:rsidRPr="00D16C37" w:rsidRDefault="00D16C37" w:rsidP="00D16C37">
      <w:pPr>
        <w:spacing w:after="120" w:line="240" w:lineRule="auto"/>
        <w:ind w:left="340"/>
        <w:rPr>
          <w:rFonts w:ascii="Arial" w:eastAsia="MS Mincho" w:hAnsi="Arial" w:cs="Arial"/>
          <w:sz w:val="20"/>
          <w:szCs w:val="20"/>
        </w:rPr>
      </w:pPr>
    </w:p>
    <w:p w:rsidR="00D16C37" w:rsidRPr="00D16C37" w:rsidRDefault="00D16C37" w:rsidP="00D16C37">
      <w:pPr>
        <w:spacing w:before="120" w:after="120" w:line="240" w:lineRule="auto"/>
        <w:outlineLvl w:val="0"/>
        <w:rPr>
          <w:rFonts w:ascii="Arial" w:eastAsia="Calibri" w:hAnsi="Arial" w:cs="Arial"/>
          <w:b/>
          <w:color w:val="F20E70"/>
          <w:sz w:val="24"/>
          <w:szCs w:val="36"/>
        </w:rPr>
      </w:pPr>
      <w:bookmarkStart w:id="5" w:name="_Toc112755553"/>
      <w:r w:rsidRPr="00D16C37">
        <w:rPr>
          <w:rFonts w:ascii="Arial" w:eastAsia="Calibri" w:hAnsi="Arial" w:cs="Arial"/>
          <w:b/>
          <w:color w:val="F20E70"/>
          <w:sz w:val="24"/>
          <w:szCs w:val="36"/>
        </w:rPr>
        <w:t xml:space="preserve">3. </w:t>
      </w:r>
      <w:bookmarkEnd w:id="5"/>
      <w:r w:rsidRPr="00D16C37">
        <w:rPr>
          <w:rFonts w:ascii="Arial" w:eastAsia="Calibri" w:hAnsi="Arial" w:cs="Calibri"/>
          <w:b/>
          <w:noProof/>
          <w:color w:val="F20E70"/>
          <w:sz w:val="24"/>
          <w:szCs w:val="36"/>
          <w:lang w:eastAsia="en-GB"/>
        </w:rPr>
        <w:t>Whole school approach</w:t>
      </w:r>
    </w:p>
    <w:p w:rsidR="00D16C37" w:rsidRPr="00D16C37" w:rsidRDefault="00D16C37" w:rsidP="00D16C37">
      <w:pPr>
        <w:spacing w:after="120" w:line="240" w:lineRule="auto"/>
        <w:jc w:val="both"/>
        <w:rPr>
          <w:rFonts w:ascii="Arial" w:eastAsia="MS Mincho" w:hAnsi="Arial" w:cs="Calibri"/>
          <w:noProof/>
          <w:sz w:val="20"/>
          <w:szCs w:val="24"/>
          <w:lang w:val="en-US" w:eastAsia="en-GB"/>
        </w:rPr>
      </w:pPr>
      <w:r w:rsidRPr="00D16C37">
        <w:rPr>
          <w:rFonts w:ascii="Arial" w:eastAsia="MS Mincho" w:hAnsi="Arial" w:cs="Calibri"/>
          <w:noProof/>
          <w:sz w:val="20"/>
          <w:szCs w:val="24"/>
          <w:lang w:val="en-US" w:eastAsia="en-GB"/>
        </w:rPr>
        <w:t xml:space="preserve">As staff we aim to promote a corporate responsibilty and create a culture that is mutually supportive. </w:t>
      </w:r>
    </w:p>
    <w:p w:rsidR="00D16C37" w:rsidRPr="00D16C37" w:rsidRDefault="00D16C37" w:rsidP="00D16C37">
      <w:pPr>
        <w:spacing w:after="120" w:line="240" w:lineRule="auto"/>
        <w:jc w:val="both"/>
        <w:rPr>
          <w:rFonts w:ascii="Arial" w:eastAsia="MS Mincho" w:hAnsi="Arial" w:cs="Calibri"/>
          <w:noProof/>
          <w:sz w:val="20"/>
          <w:szCs w:val="24"/>
          <w:lang w:val="en-US" w:eastAsia="en-GB"/>
        </w:rPr>
      </w:pPr>
      <w:r w:rsidRPr="00D16C37">
        <w:rPr>
          <w:rFonts w:ascii="Arial" w:eastAsia="MS Mincho" w:hAnsi="Arial" w:cs="Calibri"/>
          <w:noProof/>
          <w:sz w:val="20"/>
          <w:szCs w:val="24"/>
          <w:lang w:val="en-US" w:eastAsia="en-GB"/>
        </w:rPr>
        <w:t>Staff are  encouraged to:</w:t>
      </w:r>
    </w:p>
    <w:p w:rsidR="00D16C37" w:rsidRP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Listen to children and to hear their point of view. </w:t>
      </w:r>
    </w:p>
    <w:p w:rsidR="00D16C37" w:rsidRP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Be polite and to address children in a reasonable tone of voice.</w:t>
      </w:r>
    </w:p>
    <w:p w:rsidR="00D16C37" w:rsidRP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Value all aspects of a child’s achievements. </w:t>
      </w:r>
    </w:p>
    <w:p w:rsidR="00D16C37" w:rsidRP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Be as fair and consistent as possible when a pupil has misbehaved. </w:t>
      </w:r>
    </w:p>
    <w:p w:rsidR="00D16C37" w:rsidRP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Ensure the environment is safe. </w:t>
      </w:r>
    </w:p>
    <w:p w:rsidR="00D16C37" w:rsidRP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Talk with a child about things that go wrong; we want children to understand why some things are wrong and why we have rules. </w:t>
      </w:r>
    </w:p>
    <w:p w:rsidR="00D16C37" w:rsidRP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Create a positive environment in the classroom and playground. </w:t>
      </w:r>
    </w:p>
    <w:p w:rsidR="00D16C37" w:rsidRP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Be in charge and maintain order so that everyone may benefit from a positive environment. </w:t>
      </w:r>
    </w:p>
    <w:p w:rsidR="00D16C37" w:rsidRP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Supervise the playground well.</w:t>
      </w:r>
    </w:p>
    <w:p w:rsidR="00D16C37" w:rsidRP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Trust the pupils and to care about them equally. </w:t>
      </w:r>
    </w:p>
    <w:p w:rsidR="00D16C37" w:rsidRP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Treat pupils as individuals and to take an interest in their lives. </w:t>
      </w:r>
    </w:p>
    <w:p w:rsidR="00D16C37" w:rsidRP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See each day as a fresh start. </w:t>
      </w:r>
    </w:p>
    <w:p w:rsid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Work collaboratively to ensure other staff are aware of issues affecting particular pupils.</w:t>
      </w:r>
    </w:p>
    <w:p w:rsidR="00D16C37" w:rsidRPr="00D16C37" w:rsidRDefault="00D16C37" w:rsidP="00D16C37">
      <w:pPr>
        <w:spacing w:after="120" w:line="240" w:lineRule="auto"/>
        <w:ind w:left="720"/>
        <w:contextualSpacing/>
        <w:jc w:val="both"/>
        <w:rPr>
          <w:rFonts w:ascii="Arial" w:eastAsia="MS Mincho" w:hAnsi="Arial" w:cs="Calibri"/>
          <w:sz w:val="20"/>
          <w:szCs w:val="24"/>
          <w:lang w:val="en-US"/>
        </w:rPr>
      </w:pPr>
    </w:p>
    <w:p w:rsidR="00D16C37" w:rsidRPr="00D16C37" w:rsidRDefault="00D16C37" w:rsidP="00D16C37">
      <w:pPr>
        <w:contextualSpacing/>
        <w:jc w:val="both"/>
        <w:rPr>
          <w:rFonts w:ascii="Arial" w:eastAsia="MS Mincho" w:hAnsi="Arial" w:cs="Calibri"/>
          <w:sz w:val="20"/>
          <w:szCs w:val="24"/>
          <w:lang w:val="en-US"/>
        </w:rPr>
      </w:pPr>
    </w:p>
    <w:p w:rsidR="00D16C37" w:rsidRPr="00D16C37" w:rsidRDefault="00D16C37" w:rsidP="00D16C37">
      <w:pPr>
        <w:spacing w:after="120" w:line="240" w:lineRule="auto"/>
        <w:jc w:val="both"/>
        <w:rPr>
          <w:rFonts w:ascii="Arial" w:eastAsia="MS Mincho" w:hAnsi="Arial" w:cs="Calibri"/>
          <w:b/>
          <w:color w:val="F20E70"/>
          <w:sz w:val="24"/>
          <w:szCs w:val="24"/>
          <w:lang w:val="en-US"/>
        </w:rPr>
      </w:pPr>
      <w:r w:rsidRPr="00D16C37">
        <w:rPr>
          <w:rFonts w:ascii="Arial" w:eastAsia="MS Mincho" w:hAnsi="Arial" w:cs="Calibri"/>
          <w:b/>
          <w:color w:val="F20E70"/>
          <w:sz w:val="24"/>
          <w:szCs w:val="24"/>
          <w:lang w:val="en-US"/>
        </w:rPr>
        <w:t xml:space="preserve">4. Our School Rules </w:t>
      </w:r>
    </w:p>
    <w:p w:rsidR="00D16C37" w:rsidRPr="00D16C37" w:rsidRDefault="00D16C37" w:rsidP="00D16C37">
      <w:pPr>
        <w:spacing w:after="120" w:line="240" w:lineRule="auto"/>
        <w:jc w:val="both"/>
        <w:rPr>
          <w:rFonts w:ascii="Arial" w:eastAsia="MS Mincho" w:hAnsi="Arial" w:cs="Calibri"/>
          <w:sz w:val="20"/>
          <w:szCs w:val="24"/>
          <w:lang w:val="en-US"/>
        </w:rPr>
      </w:pPr>
      <w:r w:rsidRPr="00D16C37">
        <w:rPr>
          <w:rFonts w:ascii="Arial" w:eastAsia="MS Mincho" w:hAnsi="Arial" w:cs="Calibri"/>
          <w:sz w:val="20"/>
          <w:szCs w:val="24"/>
          <w:lang w:val="en-US"/>
        </w:rPr>
        <w:t>At St. Saviour’s school, rules and procedures are: kept to a necessary minimum; positively stated, telling the children what to do rather than what not to do. Our rules and procedures have a clear rationale, made explicit to all and are consistently applied and enforced; they promote the idea that every member of our school has responsibilities towards the whole.</w:t>
      </w:r>
    </w:p>
    <w:p w:rsidR="00282D65" w:rsidRDefault="00282D65" w:rsidP="00D16C37">
      <w:pPr>
        <w:spacing w:after="120" w:line="240" w:lineRule="auto"/>
        <w:jc w:val="both"/>
        <w:rPr>
          <w:rFonts w:ascii="Arial" w:eastAsia="MS Mincho" w:hAnsi="Arial" w:cs="Calibri"/>
          <w:sz w:val="20"/>
          <w:szCs w:val="24"/>
          <w:lang w:val="en-US"/>
        </w:rPr>
      </w:pPr>
    </w:p>
    <w:p w:rsidR="00282D65" w:rsidRDefault="00282D65" w:rsidP="00D16C37">
      <w:pPr>
        <w:spacing w:after="120" w:line="240" w:lineRule="auto"/>
        <w:jc w:val="both"/>
        <w:rPr>
          <w:rFonts w:ascii="Arial" w:eastAsia="MS Mincho" w:hAnsi="Arial" w:cs="Calibri"/>
          <w:sz w:val="20"/>
          <w:szCs w:val="24"/>
          <w:lang w:val="en-US"/>
        </w:rPr>
      </w:pPr>
    </w:p>
    <w:p w:rsidR="00D16C37" w:rsidRPr="00D16C37" w:rsidRDefault="00D16C37" w:rsidP="00D16C37">
      <w:pPr>
        <w:spacing w:after="120" w:line="240" w:lineRule="auto"/>
        <w:jc w:val="both"/>
        <w:rPr>
          <w:rFonts w:ascii="Arial" w:eastAsia="MS Mincho" w:hAnsi="Arial" w:cs="Calibri"/>
          <w:sz w:val="20"/>
          <w:szCs w:val="24"/>
          <w:lang w:val="en-US"/>
        </w:rPr>
      </w:pPr>
      <w:r w:rsidRPr="00D16C37">
        <w:rPr>
          <w:rFonts w:ascii="Arial" w:eastAsia="MS Mincho" w:hAnsi="Arial" w:cs="Calibri"/>
          <w:sz w:val="20"/>
          <w:szCs w:val="24"/>
          <w:lang w:val="en-US"/>
        </w:rPr>
        <w:t>Our whole school rules are:</w:t>
      </w:r>
    </w:p>
    <w:p w:rsidR="00D16C37" w:rsidRPr="00D16C37" w:rsidRDefault="00D16C37" w:rsidP="00D16C37">
      <w:pPr>
        <w:spacing w:after="120" w:line="240" w:lineRule="auto"/>
        <w:jc w:val="both"/>
        <w:rPr>
          <w:rFonts w:ascii="Arial" w:eastAsia="MS Mincho" w:hAnsi="Arial" w:cs="Calibri"/>
          <w:b/>
          <w:sz w:val="20"/>
          <w:szCs w:val="24"/>
          <w:lang w:val="en-US"/>
        </w:rPr>
      </w:pPr>
      <w:r w:rsidRPr="00D16C37">
        <w:rPr>
          <w:rFonts w:ascii="Arial" w:eastAsia="MS Mincho" w:hAnsi="Arial" w:cs="Calibri"/>
          <w:b/>
          <w:sz w:val="20"/>
          <w:szCs w:val="24"/>
          <w:lang w:val="en-US"/>
        </w:rPr>
        <w:t>We use kind words and actions.</w:t>
      </w:r>
    </w:p>
    <w:p w:rsidR="00D16C37" w:rsidRPr="00D16C37" w:rsidRDefault="00D16C37" w:rsidP="00D16C37">
      <w:pPr>
        <w:spacing w:after="120" w:line="240" w:lineRule="auto"/>
        <w:jc w:val="both"/>
        <w:rPr>
          <w:rFonts w:ascii="Arial" w:eastAsia="MS Mincho" w:hAnsi="Arial" w:cs="Calibri"/>
          <w:b/>
          <w:sz w:val="20"/>
          <w:szCs w:val="24"/>
          <w:lang w:val="en-US"/>
        </w:rPr>
      </w:pPr>
      <w:r w:rsidRPr="00D16C37">
        <w:rPr>
          <w:rFonts w:ascii="Arial" w:eastAsia="MS Mincho" w:hAnsi="Arial" w:cs="Calibri"/>
          <w:b/>
          <w:sz w:val="20"/>
          <w:szCs w:val="24"/>
          <w:lang w:val="en-US"/>
        </w:rPr>
        <w:t>We respect our environment.</w:t>
      </w:r>
    </w:p>
    <w:p w:rsidR="00D16C37" w:rsidRPr="00D16C37" w:rsidRDefault="00D16C37" w:rsidP="00D16C37">
      <w:pPr>
        <w:spacing w:after="120" w:line="240" w:lineRule="auto"/>
        <w:jc w:val="both"/>
        <w:rPr>
          <w:rFonts w:ascii="Arial" w:eastAsia="MS Mincho" w:hAnsi="Arial" w:cs="Calibri"/>
          <w:b/>
          <w:sz w:val="20"/>
          <w:szCs w:val="24"/>
          <w:lang w:val="en-US"/>
        </w:rPr>
      </w:pPr>
      <w:r w:rsidRPr="00D16C37">
        <w:rPr>
          <w:rFonts w:ascii="Arial" w:eastAsia="MS Mincho" w:hAnsi="Arial" w:cs="Calibri"/>
          <w:b/>
          <w:sz w:val="20"/>
          <w:szCs w:val="24"/>
          <w:lang w:val="en-US"/>
        </w:rPr>
        <w:t>We show good manners to everyone.</w:t>
      </w:r>
    </w:p>
    <w:p w:rsidR="00D16C37" w:rsidRPr="00D16C37" w:rsidRDefault="00D16C37" w:rsidP="00D16C37">
      <w:pPr>
        <w:spacing w:after="120" w:line="240" w:lineRule="auto"/>
        <w:jc w:val="both"/>
        <w:rPr>
          <w:rFonts w:ascii="Arial" w:eastAsia="MS Mincho" w:hAnsi="Arial" w:cs="Calibri"/>
          <w:b/>
          <w:sz w:val="20"/>
          <w:szCs w:val="24"/>
          <w:lang w:val="en-US"/>
        </w:rPr>
      </w:pPr>
      <w:r w:rsidRPr="00D16C37">
        <w:rPr>
          <w:rFonts w:ascii="Arial" w:eastAsia="MS Mincho" w:hAnsi="Arial" w:cs="Calibri"/>
          <w:b/>
          <w:sz w:val="20"/>
          <w:szCs w:val="24"/>
          <w:lang w:val="en-US"/>
        </w:rPr>
        <w:t>We move around the school sensibly and quietly.</w:t>
      </w:r>
    </w:p>
    <w:p w:rsidR="00D16C37" w:rsidRPr="00D16C37" w:rsidRDefault="00D16C37" w:rsidP="00D16C37">
      <w:pPr>
        <w:spacing w:after="120" w:line="240" w:lineRule="auto"/>
        <w:jc w:val="both"/>
        <w:rPr>
          <w:rFonts w:ascii="Arial" w:eastAsia="MS Mincho" w:hAnsi="Arial" w:cs="Calibri"/>
          <w:b/>
          <w:sz w:val="20"/>
          <w:szCs w:val="24"/>
          <w:lang w:val="en-US"/>
        </w:rPr>
      </w:pPr>
      <w:r w:rsidRPr="00D16C37">
        <w:rPr>
          <w:rFonts w:ascii="Arial" w:eastAsia="MS Mincho" w:hAnsi="Arial" w:cs="Calibri"/>
          <w:b/>
          <w:sz w:val="20"/>
          <w:szCs w:val="24"/>
          <w:lang w:val="en-US"/>
        </w:rPr>
        <w:t>We value everyone and keep each other safe</w:t>
      </w:r>
    </w:p>
    <w:p w:rsidR="00D16C37" w:rsidRPr="00D16C37" w:rsidRDefault="00D16C37" w:rsidP="00D16C37">
      <w:pPr>
        <w:spacing w:after="120" w:line="240" w:lineRule="auto"/>
        <w:jc w:val="both"/>
        <w:rPr>
          <w:rFonts w:ascii="Arial" w:eastAsia="MS Mincho" w:hAnsi="Arial" w:cs="Calibri"/>
          <w:b/>
          <w:sz w:val="20"/>
          <w:szCs w:val="24"/>
          <w:lang w:val="en-US"/>
        </w:rPr>
      </w:pPr>
    </w:p>
    <w:p w:rsidR="00D16C37" w:rsidRPr="00D16C37" w:rsidRDefault="00D16C37" w:rsidP="00D16C37">
      <w:pPr>
        <w:spacing w:after="120" w:line="240" w:lineRule="auto"/>
        <w:jc w:val="both"/>
        <w:rPr>
          <w:rFonts w:ascii="Arial" w:eastAsia="MS Mincho" w:hAnsi="Arial" w:cs="Calibri"/>
          <w:b/>
          <w:noProof/>
          <w:color w:val="FF0066"/>
          <w:sz w:val="24"/>
          <w:szCs w:val="24"/>
          <w:lang w:val="en-US" w:eastAsia="en-GB"/>
        </w:rPr>
      </w:pPr>
      <w:r w:rsidRPr="00D16C37">
        <w:rPr>
          <w:rFonts w:ascii="Arial" w:eastAsia="MS Mincho" w:hAnsi="Arial" w:cs="Calibri"/>
          <w:b/>
          <w:noProof/>
          <w:color w:val="FF0066"/>
          <w:sz w:val="24"/>
          <w:szCs w:val="24"/>
          <w:lang w:val="en-US" w:eastAsia="en-GB"/>
        </w:rPr>
        <w:t>4.1 Rights and Responsibilites</w:t>
      </w:r>
    </w:p>
    <w:p w:rsidR="00D16C37" w:rsidRPr="00D16C37" w:rsidRDefault="00D16C37" w:rsidP="00D16C37">
      <w:pPr>
        <w:spacing w:after="120" w:line="240" w:lineRule="auto"/>
        <w:jc w:val="both"/>
        <w:rPr>
          <w:rFonts w:ascii="Arial" w:eastAsia="MS Mincho" w:hAnsi="Arial" w:cs="Calibri"/>
          <w:noProof/>
          <w:sz w:val="20"/>
          <w:szCs w:val="24"/>
          <w:lang w:val="en-US" w:eastAsia="en-GB"/>
        </w:rPr>
      </w:pPr>
      <w:r w:rsidRPr="00D16C37">
        <w:rPr>
          <w:rFonts w:ascii="Arial" w:eastAsia="MS Mincho" w:hAnsi="Arial" w:cs="Calibri"/>
          <w:noProof/>
          <w:sz w:val="20"/>
          <w:szCs w:val="24"/>
          <w:lang w:val="en-US" w:eastAsia="en-GB"/>
        </w:rPr>
        <w:t>At St Saviour’s we believe that everyone in the school community has rights when in school.</w:t>
      </w:r>
    </w:p>
    <w:p w:rsidR="00D16C37" w:rsidRPr="00D16C37" w:rsidRDefault="00D16C37" w:rsidP="00D16C37">
      <w:pPr>
        <w:spacing w:after="120" w:line="240" w:lineRule="auto"/>
        <w:jc w:val="both"/>
        <w:rPr>
          <w:rFonts w:ascii="Arial" w:eastAsia="MS Mincho" w:hAnsi="Arial" w:cs="Calibri"/>
          <w:noProof/>
          <w:sz w:val="20"/>
          <w:szCs w:val="24"/>
          <w:lang w:val="en-US" w:eastAsia="en-GB"/>
        </w:rPr>
      </w:pPr>
      <w:r w:rsidRPr="00D16C37">
        <w:rPr>
          <w:rFonts w:ascii="Arial" w:eastAsia="MS Mincho" w:hAnsi="Arial" w:cs="Calibri"/>
          <w:noProof/>
          <w:sz w:val="20"/>
          <w:szCs w:val="24"/>
          <w:lang w:val="en-US" w:eastAsia="en-GB"/>
        </w:rPr>
        <w:t>These are:</w:t>
      </w:r>
    </w:p>
    <w:p w:rsidR="00D16C37" w:rsidRPr="00D16C37" w:rsidRDefault="00D16C37" w:rsidP="00D16C37">
      <w:pPr>
        <w:numPr>
          <w:ilvl w:val="0"/>
          <w:numId w:val="6"/>
        </w:numPr>
        <w:spacing w:after="120" w:line="240" w:lineRule="auto"/>
        <w:jc w:val="both"/>
        <w:rPr>
          <w:rFonts w:ascii="Arial" w:eastAsia="MS Mincho" w:hAnsi="Arial" w:cs="Calibri"/>
          <w:b/>
          <w:noProof/>
          <w:sz w:val="20"/>
          <w:szCs w:val="24"/>
          <w:lang w:val="en-US" w:eastAsia="en-GB"/>
        </w:rPr>
      </w:pPr>
      <w:r w:rsidRPr="00D16C37">
        <w:rPr>
          <w:rFonts w:ascii="Arial" w:eastAsia="MS Mincho" w:hAnsi="Arial" w:cs="Calibri"/>
          <w:b/>
          <w:noProof/>
          <w:sz w:val="20"/>
          <w:szCs w:val="24"/>
          <w:lang w:val="en-US" w:eastAsia="en-GB"/>
        </w:rPr>
        <w:t>A right to learn</w:t>
      </w:r>
    </w:p>
    <w:p w:rsidR="00D16C37" w:rsidRPr="00D16C37" w:rsidRDefault="00D16C37" w:rsidP="00D16C37">
      <w:pPr>
        <w:numPr>
          <w:ilvl w:val="0"/>
          <w:numId w:val="6"/>
        </w:numPr>
        <w:spacing w:after="120" w:line="240" w:lineRule="auto"/>
        <w:jc w:val="both"/>
        <w:rPr>
          <w:rFonts w:ascii="Arial" w:eastAsia="MS Mincho" w:hAnsi="Arial" w:cs="Calibri"/>
          <w:b/>
          <w:noProof/>
          <w:sz w:val="20"/>
          <w:szCs w:val="24"/>
          <w:lang w:val="en-US" w:eastAsia="en-GB"/>
        </w:rPr>
      </w:pPr>
      <w:r w:rsidRPr="00D16C37">
        <w:rPr>
          <w:rFonts w:ascii="Arial" w:eastAsia="MS Mincho" w:hAnsi="Arial" w:cs="Calibri"/>
          <w:b/>
          <w:noProof/>
          <w:sz w:val="20"/>
          <w:szCs w:val="24"/>
          <w:lang w:val="en-US" w:eastAsia="en-GB"/>
        </w:rPr>
        <w:t>A right to teach</w:t>
      </w:r>
    </w:p>
    <w:p w:rsidR="00D16C37" w:rsidRPr="00D16C37" w:rsidRDefault="00D16C37" w:rsidP="00D16C37">
      <w:pPr>
        <w:numPr>
          <w:ilvl w:val="0"/>
          <w:numId w:val="6"/>
        </w:numPr>
        <w:spacing w:after="120" w:line="240" w:lineRule="auto"/>
        <w:jc w:val="both"/>
        <w:rPr>
          <w:rFonts w:ascii="Arial" w:eastAsia="MS Mincho" w:hAnsi="Arial" w:cs="Calibri"/>
          <w:b/>
          <w:noProof/>
          <w:sz w:val="20"/>
          <w:szCs w:val="24"/>
          <w:lang w:val="en-US" w:eastAsia="en-GB"/>
        </w:rPr>
      </w:pPr>
      <w:r w:rsidRPr="00D16C37">
        <w:rPr>
          <w:rFonts w:ascii="Arial" w:eastAsia="MS Mincho" w:hAnsi="Arial" w:cs="Calibri"/>
          <w:b/>
          <w:noProof/>
          <w:sz w:val="20"/>
          <w:szCs w:val="24"/>
          <w:lang w:val="en-US" w:eastAsia="en-GB"/>
        </w:rPr>
        <w:t>A right to respect</w:t>
      </w:r>
    </w:p>
    <w:p w:rsidR="00D16C37" w:rsidRPr="00D16C37" w:rsidRDefault="00D16C37" w:rsidP="00D16C37">
      <w:pPr>
        <w:numPr>
          <w:ilvl w:val="0"/>
          <w:numId w:val="6"/>
        </w:numPr>
        <w:spacing w:after="120" w:line="240" w:lineRule="auto"/>
        <w:jc w:val="both"/>
        <w:rPr>
          <w:rFonts w:ascii="Arial" w:eastAsia="MS Mincho" w:hAnsi="Arial" w:cs="Calibri"/>
          <w:b/>
          <w:noProof/>
          <w:sz w:val="20"/>
          <w:szCs w:val="24"/>
          <w:lang w:val="en-US" w:eastAsia="en-GB"/>
        </w:rPr>
      </w:pPr>
      <w:r w:rsidRPr="00D16C37">
        <w:rPr>
          <w:rFonts w:ascii="Arial" w:eastAsia="MS Mincho" w:hAnsi="Arial" w:cs="Calibri"/>
          <w:b/>
          <w:noProof/>
          <w:sz w:val="20"/>
          <w:szCs w:val="24"/>
          <w:lang w:val="en-US" w:eastAsia="en-GB"/>
        </w:rPr>
        <w:t>A right to safety</w:t>
      </w:r>
    </w:p>
    <w:p w:rsidR="00D16C37" w:rsidRDefault="00D16C37" w:rsidP="004A3EC5">
      <w:pPr>
        <w:spacing w:after="120" w:line="240" w:lineRule="auto"/>
        <w:rPr>
          <w:rFonts w:ascii="Arial" w:eastAsia="MS Mincho" w:hAnsi="Arial" w:cs="Calibri"/>
          <w:noProof/>
          <w:sz w:val="20"/>
          <w:szCs w:val="24"/>
          <w:lang w:val="en-US" w:eastAsia="en-GB"/>
        </w:rPr>
      </w:pPr>
      <w:r w:rsidRPr="00D16C37">
        <w:rPr>
          <w:rFonts w:ascii="Arial" w:eastAsia="MS Mincho" w:hAnsi="Arial" w:cs="Calibri"/>
          <w:noProof/>
          <w:sz w:val="20"/>
          <w:szCs w:val="24"/>
          <w:lang w:val="en-US" w:eastAsia="en-GB"/>
        </w:rPr>
        <w:t>Related to these rights is the one responsibility which we all share, which is to uphold these rights. In order to protect these rights, a set of rules has been drawn up by the school community and agreed by the children. Those who break these rules are reminded of the rights of others.</w:t>
      </w:r>
      <w:bookmarkStart w:id="6" w:name="_Toc112755554"/>
    </w:p>
    <w:p w:rsidR="004A3EC5" w:rsidRPr="004A3EC5" w:rsidRDefault="004A3EC5" w:rsidP="004A3EC5">
      <w:pPr>
        <w:spacing w:after="120" w:line="240" w:lineRule="auto"/>
        <w:rPr>
          <w:rFonts w:ascii="Arial" w:eastAsia="MS Mincho" w:hAnsi="Arial" w:cs="Calibri"/>
          <w:noProof/>
          <w:sz w:val="20"/>
          <w:szCs w:val="24"/>
          <w:lang w:val="en-US" w:eastAsia="en-GB"/>
        </w:rPr>
      </w:pPr>
    </w:p>
    <w:p w:rsidR="00D16C37" w:rsidRPr="00D16C37" w:rsidRDefault="00D16C37" w:rsidP="00D16C37">
      <w:pPr>
        <w:spacing w:before="120" w:after="120" w:line="240" w:lineRule="auto"/>
        <w:outlineLvl w:val="0"/>
        <w:rPr>
          <w:rFonts w:ascii="Arial" w:eastAsia="Calibri" w:hAnsi="Arial" w:cs="Arial"/>
          <w:b/>
          <w:color w:val="FF1F64"/>
          <w:sz w:val="24"/>
          <w:szCs w:val="36"/>
        </w:rPr>
      </w:pPr>
      <w:r w:rsidRPr="00D16C37">
        <w:rPr>
          <w:rFonts w:ascii="Arial" w:eastAsia="Calibri" w:hAnsi="Arial" w:cs="Arial"/>
          <w:b/>
          <w:color w:val="FF1F64"/>
          <w:sz w:val="24"/>
          <w:szCs w:val="36"/>
        </w:rPr>
        <w:t>5. Bullying</w:t>
      </w:r>
      <w:bookmarkEnd w:id="6"/>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b/>
          <w:sz w:val="20"/>
          <w:szCs w:val="24"/>
        </w:rPr>
        <w:t>Bullying</w:t>
      </w:r>
      <w:r w:rsidRPr="00D16C37">
        <w:rPr>
          <w:rFonts w:ascii="Arial" w:eastAsia="MS Mincho" w:hAnsi="Arial" w:cs="Times New Roman"/>
          <w:sz w:val="20"/>
          <w:szCs w:val="24"/>
        </w:rPr>
        <w:t xml:space="preserve"> is defined as the repetitive, intentional harming of 1 person or group by another person or group, where the relationship involves an imbalance of power.</w:t>
      </w:r>
    </w:p>
    <w:p w:rsidR="00D16C37" w:rsidRPr="00D16C37" w:rsidRDefault="00D16C37" w:rsidP="00D16C37">
      <w:pPr>
        <w:spacing w:after="120" w:line="240" w:lineRule="auto"/>
        <w:rPr>
          <w:rFonts w:ascii="Arial" w:eastAsia="Times New Roman" w:hAnsi="Arial" w:cs="Times New Roman"/>
          <w:color w:val="000000"/>
          <w:sz w:val="20"/>
          <w:szCs w:val="24"/>
          <w:lang w:eastAsia="en-GB"/>
        </w:rPr>
      </w:pPr>
      <w:r w:rsidRPr="00D16C37">
        <w:rPr>
          <w:rFonts w:ascii="Arial" w:eastAsia="Times New Roman" w:hAnsi="Arial" w:cs="Times New Roman"/>
          <w:color w:val="000000"/>
          <w:sz w:val="20"/>
          <w:szCs w:val="24"/>
          <w:lang w:eastAsia="en-GB"/>
        </w:rPr>
        <w:t>Bullying is, therefore:</w:t>
      </w:r>
    </w:p>
    <w:p w:rsidR="00D16C37" w:rsidRPr="00D16C37" w:rsidRDefault="00D16C37" w:rsidP="00D16C37">
      <w:pPr>
        <w:numPr>
          <w:ilvl w:val="0"/>
          <w:numId w:val="2"/>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Deliberately hurtful</w:t>
      </w:r>
    </w:p>
    <w:p w:rsidR="00D16C37" w:rsidRPr="00D16C37" w:rsidRDefault="00D16C37" w:rsidP="00D16C37">
      <w:pPr>
        <w:numPr>
          <w:ilvl w:val="0"/>
          <w:numId w:val="2"/>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Repeated, often over a period of time</w:t>
      </w:r>
    </w:p>
    <w:p w:rsidR="00D16C37" w:rsidRPr="00D16C37" w:rsidRDefault="00D16C37" w:rsidP="00D16C37">
      <w:pPr>
        <w:numPr>
          <w:ilvl w:val="0"/>
          <w:numId w:val="2"/>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Difficult to defend against</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Bullying can include:</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581"/>
        <w:gridCol w:w="7047"/>
      </w:tblGrid>
      <w:tr w:rsidR="00D16C37" w:rsidRPr="00D16C37" w:rsidTr="00BD7173">
        <w:trPr>
          <w:cantSplit/>
          <w:tblHeader/>
        </w:trPr>
        <w:tc>
          <w:tcPr>
            <w:tcW w:w="258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rsidR="00D16C37" w:rsidRPr="00D16C37" w:rsidRDefault="00D16C37" w:rsidP="00D16C37">
            <w:pPr>
              <w:spacing w:after="0" w:line="240" w:lineRule="auto"/>
              <w:rPr>
                <w:rFonts w:ascii="Arial" w:eastAsia="MS Mincho" w:hAnsi="Arial" w:cs="Times New Roman"/>
                <w:caps/>
                <w:sz w:val="20"/>
                <w:szCs w:val="24"/>
              </w:rPr>
            </w:pPr>
            <w:r w:rsidRPr="00D16C37">
              <w:rPr>
                <w:rFonts w:ascii="Arial" w:eastAsia="MS Mincho" w:hAnsi="Arial" w:cs="Times New Roman"/>
                <w:caps/>
                <w:sz w:val="20"/>
                <w:szCs w:val="24"/>
              </w:rPr>
              <w:t>TYPE OF BULLYING</w:t>
            </w:r>
          </w:p>
        </w:tc>
        <w:tc>
          <w:tcPr>
            <w:tcW w:w="704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rsidR="00D16C37" w:rsidRPr="00D16C37" w:rsidRDefault="00D16C37" w:rsidP="00D16C37">
            <w:pPr>
              <w:spacing w:after="0" w:line="240" w:lineRule="auto"/>
              <w:rPr>
                <w:rFonts w:ascii="Arial" w:eastAsia="MS Mincho" w:hAnsi="Arial" w:cs="Times New Roman"/>
                <w:caps/>
                <w:sz w:val="20"/>
                <w:szCs w:val="24"/>
              </w:rPr>
            </w:pPr>
            <w:r w:rsidRPr="00D16C37">
              <w:rPr>
                <w:rFonts w:ascii="Arial" w:eastAsia="MS Mincho" w:hAnsi="Arial" w:cs="Times New Roman"/>
                <w:caps/>
                <w:sz w:val="20"/>
                <w:szCs w:val="24"/>
              </w:rPr>
              <w:t>DEFINITION</w:t>
            </w:r>
          </w:p>
        </w:tc>
      </w:tr>
      <w:tr w:rsidR="00D16C37" w:rsidRPr="00D16C37" w:rsidTr="00BD7173">
        <w:trPr>
          <w:cantSplit/>
        </w:trPr>
        <w:tc>
          <w:tcPr>
            <w:tcW w:w="2581" w:type="dxa"/>
            <w:shd w:val="clear" w:color="auto" w:fill="auto"/>
          </w:tcPr>
          <w:p w:rsidR="00D16C37" w:rsidRPr="00D16C37" w:rsidRDefault="00D16C37" w:rsidP="00D16C37">
            <w:pPr>
              <w:keepLines/>
              <w:spacing w:after="60" w:line="240" w:lineRule="auto"/>
              <w:textboxTightWrap w:val="allLines"/>
              <w:rPr>
                <w:rFonts w:ascii="Arial" w:eastAsia="MS Mincho" w:hAnsi="Arial" w:cs="Times New Roman"/>
                <w:sz w:val="20"/>
                <w:szCs w:val="24"/>
              </w:rPr>
            </w:pPr>
            <w:r w:rsidRPr="00D16C37">
              <w:rPr>
                <w:rFonts w:ascii="Arial" w:eastAsia="MS Mincho" w:hAnsi="Arial" w:cs="Times New Roman"/>
                <w:sz w:val="20"/>
                <w:szCs w:val="24"/>
              </w:rPr>
              <w:t>Emotional</w:t>
            </w:r>
          </w:p>
        </w:tc>
        <w:tc>
          <w:tcPr>
            <w:tcW w:w="7047" w:type="dxa"/>
            <w:shd w:val="clear" w:color="auto" w:fill="auto"/>
          </w:tcPr>
          <w:p w:rsidR="00D16C37" w:rsidRPr="00D16C37" w:rsidRDefault="00D16C37" w:rsidP="00D16C37">
            <w:pPr>
              <w:keepLines/>
              <w:spacing w:after="60" w:line="240" w:lineRule="auto"/>
              <w:textboxTightWrap w:val="allLines"/>
              <w:rPr>
                <w:rFonts w:ascii="Arial" w:eastAsia="MS Mincho" w:hAnsi="Arial" w:cs="Times New Roman"/>
                <w:b/>
                <w:sz w:val="20"/>
                <w:szCs w:val="24"/>
              </w:rPr>
            </w:pPr>
            <w:r w:rsidRPr="00D16C37">
              <w:rPr>
                <w:rFonts w:ascii="Arial" w:eastAsia="MS Mincho" w:hAnsi="Arial" w:cs="Times New Roman"/>
                <w:sz w:val="20"/>
                <w:szCs w:val="24"/>
              </w:rPr>
              <w:t>Being unfriendly, excluding, tormenting</w:t>
            </w:r>
          </w:p>
        </w:tc>
      </w:tr>
      <w:tr w:rsidR="00D16C37" w:rsidRPr="00D16C37" w:rsidTr="00BD7173">
        <w:trPr>
          <w:cantSplit/>
        </w:trPr>
        <w:tc>
          <w:tcPr>
            <w:tcW w:w="2581" w:type="dxa"/>
            <w:shd w:val="clear" w:color="auto" w:fill="auto"/>
          </w:tcPr>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Physical</w:t>
            </w:r>
          </w:p>
        </w:tc>
        <w:tc>
          <w:tcPr>
            <w:tcW w:w="7047" w:type="dxa"/>
            <w:shd w:val="clear" w:color="auto" w:fill="auto"/>
          </w:tcPr>
          <w:p w:rsidR="00D16C37" w:rsidRPr="00D16C37" w:rsidRDefault="00D16C37" w:rsidP="00D16C37">
            <w:pPr>
              <w:keepLines/>
              <w:spacing w:after="60" w:line="240" w:lineRule="auto"/>
              <w:textboxTightWrap w:val="allLines"/>
              <w:rPr>
                <w:rFonts w:ascii="Arial" w:eastAsia="MS Mincho" w:hAnsi="Arial" w:cs="Times New Roman"/>
                <w:sz w:val="20"/>
                <w:szCs w:val="24"/>
              </w:rPr>
            </w:pPr>
            <w:r w:rsidRPr="00D16C37">
              <w:rPr>
                <w:rFonts w:ascii="Arial" w:eastAsia="MS Mincho" w:hAnsi="Arial" w:cs="Times New Roman"/>
                <w:color w:val="000000"/>
                <w:sz w:val="20"/>
                <w:szCs w:val="24"/>
              </w:rPr>
              <w:t>Hitting, kicking, pushing, taking another’s belongings, any use of violence</w:t>
            </w:r>
          </w:p>
        </w:tc>
      </w:tr>
      <w:tr w:rsidR="00D16C37" w:rsidRPr="00D16C37" w:rsidTr="00BD7173">
        <w:trPr>
          <w:cantSplit/>
        </w:trPr>
        <w:tc>
          <w:tcPr>
            <w:tcW w:w="2581" w:type="dxa"/>
            <w:shd w:val="clear" w:color="auto" w:fill="auto"/>
          </w:tcPr>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Prejudice-based and discriminatory, including:</w:t>
            </w:r>
          </w:p>
          <w:p w:rsidR="00D16C37" w:rsidRPr="00D16C37" w:rsidRDefault="00D16C37" w:rsidP="00D16C37">
            <w:pPr>
              <w:keepLines/>
              <w:numPr>
                <w:ilvl w:val="0"/>
                <w:numId w:val="1"/>
              </w:numPr>
              <w:spacing w:after="60" w:line="240" w:lineRule="auto"/>
              <w:textboxTightWrap w:val="allLines"/>
              <w:rPr>
                <w:rFonts w:ascii="Arial" w:eastAsia="MS Mincho" w:hAnsi="Arial" w:cs="Times New Roman"/>
                <w:sz w:val="20"/>
                <w:szCs w:val="24"/>
              </w:rPr>
            </w:pPr>
            <w:r w:rsidRPr="00D16C37">
              <w:rPr>
                <w:rFonts w:ascii="Arial" w:eastAsia="MS Mincho" w:hAnsi="Arial" w:cs="Times New Roman"/>
                <w:sz w:val="20"/>
                <w:szCs w:val="24"/>
              </w:rPr>
              <w:t>Racial</w:t>
            </w:r>
          </w:p>
          <w:p w:rsidR="00D16C37" w:rsidRPr="00D16C37" w:rsidRDefault="00D16C37" w:rsidP="00D16C37">
            <w:pPr>
              <w:keepLines/>
              <w:numPr>
                <w:ilvl w:val="0"/>
                <w:numId w:val="1"/>
              </w:numPr>
              <w:spacing w:after="60" w:line="240" w:lineRule="auto"/>
              <w:textboxTightWrap w:val="allLines"/>
              <w:rPr>
                <w:rFonts w:ascii="Arial" w:eastAsia="MS Mincho" w:hAnsi="Arial" w:cs="Times New Roman"/>
                <w:sz w:val="20"/>
                <w:szCs w:val="24"/>
              </w:rPr>
            </w:pPr>
            <w:r w:rsidRPr="00D16C37">
              <w:rPr>
                <w:rFonts w:ascii="Arial" w:eastAsia="MS Mincho" w:hAnsi="Arial" w:cs="Times New Roman"/>
                <w:sz w:val="20"/>
                <w:szCs w:val="24"/>
              </w:rPr>
              <w:t>Faith-based</w:t>
            </w:r>
          </w:p>
          <w:p w:rsidR="00D16C37" w:rsidRPr="00D16C37" w:rsidRDefault="00D16C37" w:rsidP="00D16C37">
            <w:pPr>
              <w:keepLines/>
              <w:numPr>
                <w:ilvl w:val="0"/>
                <w:numId w:val="1"/>
              </w:numPr>
              <w:spacing w:after="60" w:line="240" w:lineRule="auto"/>
              <w:textboxTightWrap w:val="allLines"/>
              <w:rPr>
                <w:rFonts w:ascii="Arial" w:eastAsia="MS Mincho" w:hAnsi="Arial" w:cs="Times New Roman"/>
                <w:sz w:val="20"/>
                <w:szCs w:val="24"/>
              </w:rPr>
            </w:pPr>
            <w:r w:rsidRPr="00D16C37">
              <w:rPr>
                <w:rFonts w:ascii="Arial" w:eastAsia="MS Mincho" w:hAnsi="Arial" w:cs="Times New Roman"/>
                <w:sz w:val="20"/>
                <w:szCs w:val="24"/>
              </w:rPr>
              <w:t>Gendered (sexist)</w:t>
            </w:r>
          </w:p>
          <w:p w:rsidR="00D16C37" w:rsidRPr="00D16C37" w:rsidRDefault="00D16C37" w:rsidP="00D16C37">
            <w:pPr>
              <w:keepLines/>
              <w:numPr>
                <w:ilvl w:val="0"/>
                <w:numId w:val="1"/>
              </w:numPr>
              <w:spacing w:after="60" w:line="240" w:lineRule="auto"/>
              <w:textboxTightWrap w:val="allLines"/>
              <w:rPr>
                <w:rFonts w:ascii="Arial" w:eastAsia="MS Mincho" w:hAnsi="Arial" w:cs="Times New Roman"/>
                <w:sz w:val="20"/>
                <w:szCs w:val="24"/>
              </w:rPr>
            </w:pPr>
            <w:r w:rsidRPr="00D16C37">
              <w:rPr>
                <w:rFonts w:ascii="Arial" w:eastAsia="MS Mincho" w:hAnsi="Arial" w:cs="Times New Roman"/>
                <w:sz w:val="20"/>
                <w:szCs w:val="24"/>
              </w:rPr>
              <w:t>Homophobic/biphobic</w:t>
            </w:r>
          </w:p>
          <w:p w:rsidR="00D16C37" w:rsidRPr="00D16C37" w:rsidRDefault="00D16C37" w:rsidP="00D16C37">
            <w:pPr>
              <w:keepLines/>
              <w:numPr>
                <w:ilvl w:val="0"/>
                <w:numId w:val="1"/>
              </w:numPr>
              <w:spacing w:after="60" w:line="240" w:lineRule="auto"/>
              <w:textboxTightWrap w:val="allLines"/>
              <w:rPr>
                <w:rFonts w:ascii="Arial" w:eastAsia="MS Mincho" w:hAnsi="Arial" w:cs="Times New Roman"/>
                <w:sz w:val="20"/>
                <w:szCs w:val="24"/>
              </w:rPr>
            </w:pPr>
            <w:r w:rsidRPr="00D16C37">
              <w:rPr>
                <w:rFonts w:ascii="Arial" w:eastAsia="MS Mincho" w:hAnsi="Arial" w:cs="Times New Roman"/>
                <w:sz w:val="20"/>
                <w:szCs w:val="24"/>
              </w:rPr>
              <w:t>Transphobic</w:t>
            </w:r>
          </w:p>
          <w:p w:rsidR="00D16C37" w:rsidRPr="00D16C37" w:rsidRDefault="00D16C37" w:rsidP="00D16C37">
            <w:pPr>
              <w:keepLines/>
              <w:numPr>
                <w:ilvl w:val="0"/>
                <w:numId w:val="1"/>
              </w:numPr>
              <w:spacing w:after="60" w:line="240" w:lineRule="auto"/>
              <w:textboxTightWrap w:val="allLines"/>
              <w:rPr>
                <w:rFonts w:ascii="Arial" w:eastAsia="MS Mincho" w:hAnsi="Arial" w:cs="Times New Roman"/>
                <w:sz w:val="20"/>
                <w:szCs w:val="24"/>
              </w:rPr>
            </w:pPr>
            <w:r w:rsidRPr="00D16C37">
              <w:rPr>
                <w:rFonts w:ascii="Arial" w:eastAsia="MS Mincho" w:hAnsi="Arial" w:cs="Times New Roman"/>
                <w:sz w:val="20"/>
                <w:szCs w:val="24"/>
              </w:rPr>
              <w:t>Disability-based</w:t>
            </w:r>
          </w:p>
        </w:tc>
        <w:tc>
          <w:tcPr>
            <w:tcW w:w="7047" w:type="dxa"/>
            <w:shd w:val="clear" w:color="auto" w:fill="auto"/>
          </w:tcPr>
          <w:p w:rsidR="00D16C37" w:rsidRPr="00D16C37" w:rsidRDefault="00D16C37" w:rsidP="00D16C37">
            <w:pPr>
              <w:keepLines/>
              <w:spacing w:after="60" w:line="240" w:lineRule="auto"/>
              <w:textboxTightWrap w:val="allLines"/>
              <w:rPr>
                <w:rFonts w:ascii="Arial" w:eastAsia="MS Mincho" w:hAnsi="Arial" w:cs="Times New Roman"/>
                <w:sz w:val="20"/>
                <w:szCs w:val="24"/>
              </w:rPr>
            </w:pPr>
            <w:r w:rsidRPr="00D16C37">
              <w:rPr>
                <w:rFonts w:ascii="Arial" w:eastAsia="MS Mincho" w:hAnsi="Arial" w:cs="Times New Roman"/>
                <w:sz w:val="20"/>
                <w:szCs w:val="24"/>
              </w:rPr>
              <w:t>Taunts, gestures, graffiti or physical abuse focused on a particular characteristic (e.g. gender, race, sexuality)</w:t>
            </w:r>
          </w:p>
        </w:tc>
      </w:tr>
      <w:tr w:rsidR="00D16C37" w:rsidRPr="00D16C37" w:rsidTr="00BD7173">
        <w:trPr>
          <w:cantSplit/>
        </w:trPr>
        <w:tc>
          <w:tcPr>
            <w:tcW w:w="2581" w:type="dxa"/>
            <w:shd w:val="clear" w:color="auto" w:fill="auto"/>
          </w:tcPr>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Sexual</w:t>
            </w:r>
          </w:p>
        </w:tc>
        <w:tc>
          <w:tcPr>
            <w:tcW w:w="7047" w:type="dxa"/>
            <w:shd w:val="clear" w:color="auto" w:fill="auto"/>
          </w:tcPr>
          <w:p w:rsidR="00D16C37" w:rsidRPr="00D16C37" w:rsidRDefault="00D16C37" w:rsidP="00D16C37">
            <w:pPr>
              <w:keepLines/>
              <w:spacing w:after="60" w:line="240" w:lineRule="auto"/>
              <w:textboxTightWrap w:val="allLines"/>
              <w:rPr>
                <w:rFonts w:ascii="Arial" w:eastAsia="MS Mincho" w:hAnsi="Arial" w:cs="Times New Roman"/>
                <w:sz w:val="20"/>
                <w:szCs w:val="24"/>
              </w:rPr>
            </w:pPr>
            <w:r w:rsidRPr="00D16C37">
              <w:rPr>
                <w:rFonts w:ascii="Arial" w:eastAsia="MS Mincho" w:hAnsi="Arial" w:cs="Times New Roman"/>
                <w:sz w:val="20"/>
                <w:szCs w:val="24"/>
              </w:rPr>
              <w:t>Explicit sexual remarks, display of sexual material, sexual gestures, unwanted physical attention, comments about sexual reputation or performance, or inappropriate touching</w:t>
            </w:r>
          </w:p>
        </w:tc>
      </w:tr>
      <w:tr w:rsidR="00D16C37" w:rsidRPr="00D16C37" w:rsidTr="00BD7173">
        <w:trPr>
          <w:cantSplit/>
        </w:trPr>
        <w:tc>
          <w:tcPr>
            <w:tcW w:w="2581" w:type="dxa"/>
            <w:shd w:val="clear" w:color="auto" w:fill="auto"/>
          </w:tcPr>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Direct or indirect verbal</w:t>
            </w:r>
          </w:p>
        </w:tc>
        <w:tc>
          <w:tcPr>
            <w:tcW w:w="7047" w:type="dxa"/>
            <w:shd w:val="clear" w:color="auto" w:fill="auto"/>
          </w:tcPr>
          <w:p w:rsidR="00D16C37" w:rsidRPr="00D16C37" w:rsidRDefault="00D16C37" w:rsidP="00D16C37">
            <w:pPr>
              <w:keepLines/>
              <w:spacing w:after="60" w:line="240" w:lineRule="auto"/>
              <w:textboxTightWrap w:val="allLines"/>
              <w:rPr>
                <w:rFonts w:ascii="Arial" w:eastAsia="MS Mincho" w:hAnsi="Arial" w:cs="Times New Roman"/>
                <w:sz w:val="20"/>
                <w:szCs w:val="24"/>
              </w:rPr>
            </w:pPr>
            <w:r w:rsidRPr="00D16C37">
              <w:rPr>
                <w:rFonts w:ascii="Arial" w:eastAsia="MS Mincho" w:hAnsi="Arial" w:cs="Times New Roman"/>
                <w:sz w:val="20"/>
                <w:szCs w:val="24"/>
              </w:rPr>
              <w:t>Name-calling, sarcasm, spreading rumours, teasing</w:t>
            </w:r>
          </w:p>
        </w:tc>
      </w:tr>
      <w:tr w:rsidR="00D16C37" w:rsidRPr="00D16C37" w:rsidTr="00BD7173">
        <w:trPr>
          <w:cantSplit/>
        </w:trPr>
        <w:tc>
          <w:tcPr>
            <w:tcW w:w="2581" w:type="dxa"/>
            <w:shd w:val="clear" w:color="auto" w:fill="auto"/>
          </w:tcPr>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Cyber-bullying</w:t>
            </w:r>
          </w:p>
        </w:tc>
        <w:tc>
          <w:tcPr>
            <w:tcW w:w="7047" w:type="dxa"/>
            <w:shd w:val="clear" w:color="auto" w:fill="auto"/>
          </w:tcPr>
          <w:p w:rsidR="00D16C37" w:rsidRPr="00D16C37" w:rsidRDefault="00D16C37" w:rsidP="00D16C37">
            <w:pPr>
              <w:keepLines/>
              <w:spacing w:after="60" w:line="240" w:lineRule="auto"/>
              <w:textboxTightWrap w:val="allLines"/>
              <w:rPr>
                <w:rFonts w:ascii="Arial" w:eastAsia="MS Mincho" w:hAnsi="Arial" w:cs="Times New Roman"/>
                <w:sz w:val="20"/>
                <w:szCs w:val="24"/>
              </w:rPr>
            </w:pPr>
            <w:r w:rsidRPr="00D16C37">
              <w:rPr>
                <w:rFonts w:ascii="Arial" w:eastAsia="MS Mincho" w:hAnsi="Arial" w:cs="Times New Roman"/>
                <w:color w:val="000000"/>
                <w:sz w:val="20"/>
                <w:szCs w:val="24"/>
                <w:shd w:val="clear" w:color="auto" w:fill="FFFFFF"/>
              </w:rPr>
              <w:t>Bullying that takes place online, such as through s</w:t>
            </w:r>
            <w:r w:rsidRPr="00D16C37">
              <w:rPr>
                <w:rFonts w:ascii="Arial" w:eastAsia="MS Mincho" w:hAnsi="Arial" w:cs="Times New Roman"/>
                <w:sz w:val="20"/>
                <w:szCs w:val="24"/>
                <w:shd w:val="clear" w:color="auto" w:fill="FFFFFF"/>
              </w:rPr>
              <w:t>ocial networking sites</w:t>
            </w:r>
            <w:r w:rsidRPr="00D16C37">
              <w:rPr>
                <w:rFonts w:ascii="Arial" w:eastAsia="MS Mincho" w:hAnsi="Arial" w:cs="Times New Roman"/>
                <w:color w:val="000000"/>
                <w:sz w:val="20"/>
                <w:szCs w:val="24"/>
                <w:shd w:val="clear" w:color="auto" w:fill="FFFFFF"/>
              </w:rPr>
              <w:t xml:space="preserve">, messaging apps or gaming sites </w:t>
            </w:r>
          </w:p>
        </w:tc>
      </w:tr>
    </w:tbl>
    <w:p w:rsidR="00D16C37" w:rsidRPr="00D16C37" w:rsidRDefault="00D16C37" w:rsidP="00D16C37">
      <w:pPr>
        <w:spacing w:after="120" w:line="240" w:lineRule="auto"/>
        <w:rPr>
          <w:rFonts w:ascii="Times New Roman" w:eastAsia="MS Mincho" w:hAnsi="Times New Roman" w:cs="Times New Roman"/>
          <w:sz w:val="24"/>
          <w:szCs w:val="24"/>
          <w:lang w:eastAsia="en-GB"/>
        </w:rPr>
      </w:pPr>
    </w:p>
    <w:p w:rsidR="00D16C37" w:rsidRPr="00D16C37" w:rsidRDefault="00D16C37" w:rsidP="00D16C37">
      <w:pPr>
        <w:spacing w:after="120" w:line="240" w:lineRule="auto"/>
        <w:rPr>
          <w:rFonts w:ascii="Arial" w:eastAsia="MS Mincho" w:hAnsi="Arial" w:cs="Calibri"/>
          <w:szCs w:val="24"/>
          <w:lang w:val="en-US"/>
        </w:rPr>
      </w:pPr>
      <w:r w:rsidRPr="00D16C37">
        <w:rPr>
          <w:rFonts w:ascii="Arial" w:eastAsia="MS Mincho" w:hAnsi="Arial" w:cs="Calibri"/>
          <w:szCs w:val="24"/>
          <w:lang w:val="en-US"/>
        </w:rPr>
        <w:t>In line with the school’s current Anti-Bullying/ Cyber policies:</w:t>
      </w:r>
    </w:p>
    <w:p w:rsidR="00D16C37" w:rsidRDefault="00D16C37" w:rsidP="00D16C37">
      <w:pPr>
        <w:spacing w:after="120" w:line="240" w:lineRule="auto"/>
        <w:jc w:val="both"/>
        <w:rPr>
          <w:rFonts w:ascii="Arial" w:eastAsia="MS Mincho" w:hAnsi="Arial" w:cs="Calibri"/>
          <w:sz w:val="20"/>
          <w:szCs w:val="24"/>
          <w:lang w:val="en-US"/>
        </w:rPr>
      </w:pPr>
      <w:r w:rsidRPr="00D16C37">
        <w:rPr>
          <w:rFonts w:ascii="Arial" w:eastAsia="MS Mincho" w:hAnsi="Arial" w:cs="Calibri"/>
          <w:sz w:val="20"/>
          <w:szCs w:val="24"/>
          <w:lang w:val="en-US"/>
        </w:rPr>
        <w:t>All incidents of bullying will be seen as important and will be dealt with in a sensitive, consistent and urgent matter. Sanctions and counselling will be adopted. Children will be encouraged to feel able to report ALL incidents of bullying and to support each other when witnessing incidents. Friends of victims will be encouraged to report bullying if they are aware of it, even if the victims ask them not to. In all cases the victims will be given support to reassure them. Some incidents may be relatively minor e.g. hiding a bag or a coat or using nicknames etc. and may be dealt with by reprimand, a warning and a clear statement that such behaviour is unacceptable at St. Saviour’s C of E school. However, minor cases will be recorded and passed to the appropriate person. All incidents are recorded on ‘My Concern’. Repetition or serious cases of abuse or bullying will result in parents being notified and/or interviewed and in more severe cases sanctions being used with the bully e.g. a fixed-term exclusion.</w:t>
      </w:r>
    </w:p>
    <w:p w:rsidR="00D16C37" w:rsidRPr="00D16C37" w:rsidRDefault="00D16C37" w:rsidP="00D16C37">
      <w:pPr>
        <w:spacing w:after="120" w:line="240" w:lineRule="auto"/>
        <w:jc w:val="both"/>
        <w:rPr>
          <w:rFonts w:ascii="Arial" w:eastAsia="MS Mincho" w:hAnsi="Arial" w:cs="Calibri"/>
          <w:sz w:val="20"/>
          <w:szCs w:val="24"/>
          <w:lang w:val="en-US"/>
        </w:rPr>
      </w:pPr>
    </w:p>
    <w:p w:rsidR="00D16C37" w:rsidRPr="00D16C37" w:rsidRDefault="00D16C37" w:rsidP="00D16C37">
      <w:pPr>
        <w:spacing w:after="120" w:line="240" w:lineRule="auto"/>
        <w:jc w:val="both"/>
        <w:rPr>
          <w:rFonts w:ascii="Arial" w:eastAsia="MS Mincho" w:hAnsi="Arial" w:cs="Calibri"/>
          <w:b/>
          <w:color w:val="F20E70"/>
          <w:sz w:val="24"/>
          <w:szCs w:val="24"/>
          <w:lang w:val="en-US"/>
        </w:rPr>
      </w:pPr>
      <w:r w:rsidRPr="00D16C37">
        <w:rPr>
          <w:rFonts w:ascii="Arial" w:eastAsia="MS Mincho" w:hAnsi="Arial" w:cs="Calibri"/>
          <w:b/>
          <w:color w:val="F20E70"/>
          <w:sz w:val="24"/>
          <w:szCs w:val="24"/>
          <w:lang w:val="en-US"/>
        </w:rPr>
        <w:t>6. Kiva Anti-bullying programme</w:t>
      </w:r>
    </w:p>
    <w:p w:rsidR="00D16C37" w:rsidRPr="00D16C37" w:rsidRDefault="00D16C37" w:rsidP="00D16C37">
      <w:pPr>
        <w:spacing w:after="120" w:line="240" w:lineRule="auto"/>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KiVa is an evidence-based programme to reduce and prevent bullying. The aim of this programme is to: </w:t>
      </w:r>
    </w:p>
    <w:p w:rsidR="00D16C37" w:rsidRPr="00D16C37" w:rsidRDefault="00D16C37" w:rsidP="00D16C37">
      <w:pPr>
        <w:numPr>
          <w:ilvl w:val="0"/>
          <w:numId w:val="7"/>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To prevent new bullying cases from emerging </w:t>
      </w:r>
    </w:p>
    <w:p w:rsidR="00D16C37" w:rsidRPr="00D16C37" w:rsidRDefault="00D16C37" w:rsidP="00D16C37">
      <w:pPr>
        <w:numPr>
          <w:ilvl w:val="0"/>
          <w:numId w:val="7"/>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To tackle bullying cases effectively </w:t>
      </w:r>
    </w:p>
    <w:p w:rsidR="00D16C37" w:rsidRDefault="00D16C37" w:rsidP="00D16C37">
      <w:pPr>
        <w:numPr>
          <w:ilvl w:val="0"/>
          <w:numId w:val="7"/>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To minimise negative effects caused by bullying</w:t>
      </w:r>
    </w:p>
    <w:p w:rsidR="00F97164" w:rsidRPr="00D16C37" w:rsidRDefault="00F97164" w:rsidP="00F97164">
      <w:pPr>
        <w:spacing w:after="120" w:line="240" w:lineRule="auto"/>
        <w:ind w:left="720"/>
        <w:contextualSpacing/>
        <w:jc w:val="both"/>
        <w:rPr>
          <w:rFonts w:ascii="Arial" w:eastAsia="MS Mincho" w:hAnsi="Arial" w:cs="Calibri"/>
          <w:sz w:val="20"/>
          <w:szCs w:val="24"/>
          <w:lang w:val="en-US"/>
        </w:rPr>
      </w:pPr>
    </w:p>
    <w:p w:rsidR="00D16C37" w:rsidRPr="00D16C37" w:rsidRDefault="00D16C37" w:rsidP="00D16C37">
      <w:pPr>
        <w:spacing w:after="120" w:line="240" w:lineRule="auto"/>
        <w:jc w:val="both"/>
        <w:rPr>
          <w:rFonts w:ascii="Arial" w:eastAsia="MS Mincho" w:hAnsi="Arial" w:cs="Calibri"/>
          <w:i/>
          <w:sz w:val="20"/>
          <w:szCs w:val="24"/>
          <w:lang w:val="en-US"/>
        </w:rPr>
      </w:pPr>
      <w:r w:rsidRPr="00D16C37">
        <w:rPr>
          <w:rFonts w:ascii="Arial" w:eastAsia="MS Mincho" w:hAnsi="Arial" w:cs="Calibri"/>
          <w:i/>
          <w:sz w:val="20"/>
          <w:szCs w:val="24"/>
          <w:lang w:val="en-US"/>
        </w:rPr>
        <w:t>During the academic year 2021 -2022, St Saviour’s C of E Primary took part in a trial, in a partnership with the University of Warwick and University of Durham delivering the KiVa Anti-Bullying programme. This now forms part of our provision for RSHE in Key Stage 2 and the principles used from this programme are to deal with issues of bullying in Reception and Key Stage 1. In addition, upper Key Stage 2 pupils take on the role of the KIVA monitors, so that they can offer support to children by reporting instances of bullying.</w:t>
      </w:r>
    </w:p>
    <w:p w:rsidR="00D16C37" w:rsidRPr="00D16C37" w:rsidRDefault="00D16C37" w:rsidP="00D16C37">
      <w:pPr>
        <w:spacing w:after="120" w:line="240" w:lineRule="auto"/>
        <w:jc w:val="both"/>
        <w:rPr>
          <w:rFonts w:ascii="Arial" w:eastAsia="MS Mincho" w:hAnsi="Arial" w:cs="Calibri"/>
          <w:sz w:val="20"/>
          <w:szCs w:val="24"/>
          <w:lang w:val="en-US"/>
        </w:rPr>
      </w:pPr>
      <w:r w:rsidRPr="00D16C37">
        <w:rPr>
          <w:rFonts w:ascii="Arial" w:eastAsia="MS Mincho" w:hAnsi="Arial" w:cs="Calibri"/>
          <w:sz w:val="20"/>
          <w:szCs w:val="24"/>
          <w:lang w:val="en-US"/>
        </w:rPr>
        <w:t>We will ensure that everyone understands what bullying is and how to deal with it through:</w:t>
      </w:r>
    </w:p>
    <w:p w:rsidR="00D16C37" w:rsidRPr="00D16C37" w:rsidRDefault="00D16C37" w:rsidP="00D16C37">
      <w:pPr>
        <w:numPr>
          <w:ilvl w:val="0"/>
          <w:numId w:val="8"/>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Communication of this policy to parents, pupils, staff and governors</w:t>
      </w:r>
    </w:p>
    <w:p w:rsidR="00D16C37" w:rsidRPr="00D16C37" w:rsidRDefault="00D16C37" w:rsidP="00D16C37">
      <w:pPr>
        <w:numPr>
          <w:ilvl w:val="0"/>
          <w:numId w:val="8"/>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Lessons and assemblies</w:t>
      </w:r>
    </w:p>
    <w:p w:rsidR="00D16C37" w:rsidRPr="00D16C37" w:rsidRDefault="00D16C37" w:rsidP="00D16C37">
      <w:pPr>
        <w:numPr>
          <w:ilvl w:val="0"/>
          <w:numId w:val="8"/>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Induction programme for new pupils</w:t>
      </w:r>
    </w:p>
    <w:p w:rsidR="00D16C37" w:rsidRDefault="00D16C37" w:rsidP="00D16C37">
      <w:pPr>
        <w:numPr>
          <w:ilvl w:val="0"/>
          <w:numId w:val="8"/>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Regular reminders about our School Values, including courteous and respectful behaviour in normal lessons and everyday activities within the school</w:t>
      </w:r>
    </w:p>
    <w:p w:rsidR="00D16C37" w:rsidRPr="00D16C37" w:rsidRDefault="00D16C37" w:rsidP="00D16C37">
      <w:pPr>
        <w:spacing w:after="120" w:line="240" w:lineRule="auto"/>
        <w:ind w:left="720"/>
        <w:contextualSpacing/>
        <w:jc w:val="both"/>
        <w:rPr>
          <w:rFonts w:ascii="Arial" w:eastAsia="MS Mincho" w:hAnsi="Arial" w:cs="Calibri"/>
          <w:sz w:val="20"/>
          <w:szCs w:val="24"/>
          <w:lang w:val="en-US"/>
        </w:rPr>
      </w:pPr>
    </w:p>
    <w:p w:rsidR="00D16C37" w:rsidRPr="00D16C37" w:rsidRDefault="00D16C37" w:rsidP="00D16C37">
      <w:pPr>
        <w:spacing w:before="120" w:after="120" w:line="240" w:lineRule="auto"/>
        <w:outlineLvl w:val="0"/>
        <w:rPr>
          <w:rFonts w:ascii="Arial" w:eastAsia="Calibri" w:hAnsi="Arial" w:cs="Arial"/>
          <w:b/>
          <w:color w:val="FF1F64"/>
          <w:sz w:val="28"/>
          <w:szCs w:val="36"/>
        </w:rPr>
      </w:pPr>
      <w:bookmarkStart w:id="7" w:name="_Toc112755555"/>
      <w:r w:rsidRPr="00D16C37">
        <w:rPr>
          <w:rFonts w:ascii="Arial" w:eastAsia="Calibri" w:hAnsi="Arial" w:cs="Arial"/>
          <w:b/>
          <w:color w:val="FF1F64"/>
          <w:sz w:val="28"/>
          <w:szCs w:val="36"/>
        </w:rPr>
        <w:t>7. Roles and responsibilities</w:t>
      </w:r>
      <w:bookmarkEnd w:id="7"/>
    </w:p>
    <w:p w:rsidR="00D16C37" w:rsidRPr="00D16C37" w:rsidRDefault="00D16C37" w:rsidP="00D16C37">
      <w:pPr>
        <w:spacing w:before="240" w:after="120" w:line="240" w:lineRule="auto"/>
        <w:rPr>
          <w:rFonts w:ascii="Arial" w:eastAsia="MS Mincho" w:hAnsi="Arial" w:cs="Times New Roman"/>
          <w:b/>
          <w:color w:val="12263F"/>
          <w:sz w:val="24"/>
          <w:szCs w:val="24"/>
        </w:rPr>
      </w:pPr>
      <w:r w:rsidRPr="00D16C37">
        <w:rPr>
          <w:rFonts w:ascii="Arial" w:eastAsia="MS Mincho" w:hAnsi="Arial" w:cs="Times New Roman"/>
          <w:b/>
          <w:color w:val="12263F"/>
          <w:sz w:val="24"/>
          <w:szCs w:val="24"/>
        </w:rPr>
        <w:t>7.1 The governing board</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The FGB is responsible for:</w:t>
      </w:r>
    </w:p>
    <w:p w:rsidR="00D16C37" w:rsidRPr="00D16C37" w:rsidRDefault="00D16C37" w:rsidP="00D16C37">
      <w:pPr>
        <w:spacing w:after="120" w:line="240" w:lineRule="auto"/>
        <w:ind w:left="340" w:hanging="170"/>
        <w:rPr>
          <w:rFonts w:ascii="Arial" w:eastAsia="MS Mincho" w:hAnsi="Arial" w:cs="Arial"/>
          <w:sz w:val="20"/>
          <w:szCs w:val="20"/>
        </w:rPr>
      </w:pPr>
      <w:r w:rsidRPr="00D16C37">
        <w:rPr>
          <w:rFonts w:ascii="Arial" w:eastAsia="MS Mincho" w:hAnsi="Arial" w:cs="Arial"/>
          <w:sz w:val="20"/>
          <w:szCs w:val="20"/>
        </w:rPr>
        <w:t>Reviewing and approving the written statement of behaviour principles (appendix 1)</w:t>
      </w:r>
    </w:p>
    <w:p w:rsidR="00D16C37" w:rsidRPr="00D16C37" w:rsidRDefault="00D16C37" w:rsidP="00D16C37">
      <w:pPr>
        <w:spacing w:after="120" w:line="240" w:lineRule="auto"/>
        <w:ind w:left="340" w:hanging="170"/>
        <w:rPr>
          <w:rFonts w:ascii="Arial" w:eastAsia="MS Mincho" w:hAnsi="Arial" w:cs="Arial"/>
          <w:sz w:val="20"/>
          <w:szCs w:val="20"/>
        </w:rPr>
      </w:pPr>
      <w:r w:rsidRPr="00D16C37">
        <w:rPr>
          <w:rFonts w:ascii="Arial" w:eastAsia="MS Mincho" w:hAnsi="Arial" w:cs="Arial"/>
          <w:sz w:val="20"/>
          <w:szCs w:val="20"/>
        </w:rPr>
        <w:t>Reviewing this behaviour policy in conjunction with the headteacher</w:t>
      </w:r>
    </w:p>
    <w:p w:rsidR="00D16C37" w:rsidRPr="00D16C37" w:rsidRDefault="00D16C37" w:rsidP="00D16C37">
      <w:pPr>
        <w:spacing w:after="120" w:line="240" w:lineRule="auto"/>
        <w:ind w:left="340" w:hanging="170"/>
        <w:rPr>
          <w:rFonts w:ascii="Arial" w:eastAsia="MS Mincho" w:hAnsi="Arial" w:cs="Arial"/>
          <w:sz w:val="20"/>
          <w:szCs w:val="20"/>
        </w:rPr>
      </w:pPr>
      <w:r w:rsidRPr="00D16C37">
        <w:rPr>
          <w:rFonts w:ascii="Arial" w:eastAsia="MS Mincho" w:hAnsi="Arial" w:cs="Arial"/>
          <w:sz w:val="20"/>
          <w:szCs w:val="20"/>
        </w:rPr>
        <w:t>Monitoring the policy’s effectiveness</w:t>
      </w:r>
    </w:p>
    <w:p w:rsidR="00D16C37" w:rsidRDefault="00D16C37" w:rsidP="00D16C37">
      <w:pPr>
        <w:spacing w:after="120" w:line="240" w:lineRule="auto"/>
        <w:ind w:left="340" w:hanging="170"/>
        <w:rPr>
          <w:rFonts w:ascii="Arial" w:eastAsia="MS Mincho" w:hAnsi="Arial" w:cs="Arial"/>
          <w:sz w:val="20"/>
          <w:szCs w:val="20"/>
        </w:rPr>
      </w:pPr>
      <w:r w:rsidRPr="00D16C37">
        <w:rPr>
          <w:rFonts w:ascii="Arial" w:eastAsia="MS Mincho" w:hAnsi="Arial" w:cs="Arial"/>
          <w:sz w:val="20"/>
          <w:szCs w:val="20"/>
        </w:rPr>
        <w:t>Holding the headteacher to account for its implementation</w:t>
      </w:r>
    </w:p>
    <w:p w:rsidR="00F734B5" w:rsidRPr="00D16C37" w:rsidRDefault="00F734B5" w:rsidP="00D16C37">
      <w:pPr>
        <w:spacing w:after="120" w:line="240" w:lineRule="auto"/>
        <w:ind w:left="340" w:hanging="170"/>
        <w:rPr>
          <w:rFonts w:ascii="Arial" w:eastAsia="MS Mincho" w:hAnsi="Arial" w:cs="Arial"/>
          <w:sz w:val="20"/>
          <w:szCs w:val="20"/>
        </w:rPr>
      </w:pPr>
    </w:p>
    <w:p w:rsidR="00D16C37" w:rsidRPr="00D16C37" w:rsidRDefault="00D16C37" w:rsidP="00D16C37">
      <w:pPr>
        <w:spacing w:before="240" w:after="120" w:line="240" w:lineRule="auto"/>
        <w:rPr>
          <w:rFonts w:ascii="Arial" w:eastAsia="MS Mincho" w:hAnsi="Arial" w:cs="Times New Roman"/>
          <w:b/>
          <w:color w:val="12263F"/>
          <w:sz w:val="24"/>
          <w:szCs w:val="24"/>
        </w:rPr>
      </w:pPr>
      <w:r w:rsidRPr="00D16C37">
        <w:rPr>
          <w:rFonts w:ascii="Arial" w:eastAsia="MS Mincho" w:hAnsi="Arial" w:cs="Times New Roman"/>
          <w:b/>
          <w:color w:val="12263F"/>
          <w:sz w:val="24"/>
          <w:szCs w:val="24"/>
        </w:rPr>
        <w:t>7.2 The headteacher</w:t>
      </w:r>
    </w:p>
    <w:p w:rsidR="00D16C37" w:rsidRPr="00D16C37" w:rsidRDefault="00D16C37" w:rsidP="00D16C37">
      <w:pPr>
        <w:spacing w:after="120" w:line="240" w:lineRule="auto"/>
        <w:rPr>
          <w:rFonts w:ascii="Times New Roman" w:eastAsia="Times New Roman" w:hAnsi="Times New Roman" w:cs="Times New Roman"/>
          <w:sz w:val="24"/>
          <w:szCs w:val="24"/>
          <w:lang w:eastAsia="en-GB"/>
        </w:rPr>
      </w:pPr>
      <w:r w:rsidRPr="00D16C37">
        <w:rPr>
          <w:rFonts w:ascii="Arial" w:eastAsia="Times New Roman" w:hAnsi="Arial" w:cs="Times New Roman"/>
          <w:sz w:val="20"/>
          <w:szCs w:val="24"/>
          <w:lang w:eastAsia="en-GB"/>
        </w:rPr>
        <w:t>The headteacher is responsible for:</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Reviewing this policy in conjunction with the FGB</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Giving due consideration to the school’s statement of behaviour principles (appendix 1)</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Approving this policy</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Ensuring that the school environment encourages positive behaviour </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Ensuring that staff deal effectively with poor behaviour</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Monitoring that the policy is implemented by staff consistently with all groups of pupils</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Ensuring that all staff understand the behavioural expectations and the importance of maintaining them</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Providing new staff with a clear induction into the school’s behavioural culture to ensure they understand its rules and routines, and how best to support all pupils to participate fully</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Offering appropriate training in behaviour management, and the impact of special educational needs and disabilities (SEND) and mental health needs on behaviour, to any staff who require it, so they can fulfil their duties set out in this policy</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Ensuring this policy works alongside the safeguarding policy to offer pupils both sanctions and support when necessary</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 xml:space="preserve">Ensuring that the data from the behaviour log is reviewed regularly, to make sure that no groups of pupils are being disproportionately impacted by this policy (see section </w:t>
      </w:r>
      <w:r w:rsidRPr="00D16C37">
        <w:rPr>
          <w:rFonts w:ascii="Arial" w:eastAsia="MS Mincho" w:hAnsi="Arial" w:cs="Arial"/>
          <w:sz w:val="20"/>
          <w:szCs w:val="20"/>
          <w:highlight w:val="yellow"/>
          <w:lang w:eastAsia="en-GB"/>
        </w:rPr>
        <w:t>13.1</w:t>
      </w:r>
      <w:r w:rsidRPr="00D16C37">
        <w:rPr>
          <w:rFonts w:ascii="Arial" w:eastAsia="MS Mincho" w:hAnsi="Arial" w:cs="Arial"/>
          <w:sz w:val="20"/>
          <w:szCs w:val="20"/>
          <w:lang w:eastAsia="en-GB"/>
        </w:rPr>
        <w:t>)</w:t>
      </w:r>
    </w:p>
    <w:p w:rsidR="00D16C37" w:rsidRPr="00D16C37" w:rsidRDefault="00D16C37" w:rsidP="00D16C37">
      <w:pPr>
        <w:spacing w:before="240" w:after="120" w:line="240" w:lineRule="auto"/>
        <w:rPr>
          <w:rFonts w:ascii="Arial" w:eastAsia="MS Mincho" w:hAnsi="Arial" w:cs="Times New Roman"/>
          <w:b/>
          <w:color w:val="12263F"/>
          <w:sz w:val="24"/>
          <w:szCs w:val="24"/>
        </w:rPr>
      </w:pPr>
      <w:r w:rsidRPr="00D16C37">
        <w:rPr>
          <w:rFonts w:ascii="Arial" w:eastAsia="MS Mincho" w:hAnsi="Arial" w:cs="Times New Roman"/>
          <w:b/>
          <w:color w:val="12263F"/>
          <w:sz w:val="24"/>
          <w:szCs w:val="24"/>
        </w:rPr>
        <w:t>7.3 Teachers and staff</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Staff are responsible for:</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Creating a calm and safe environment for pupils</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Establishing and maintaining clear boundaries of acceptable pupil behaviour </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Implementing the behaviour policy consistently</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Communicating the school’s expectations, routines, values and standards through teaching behaviour and in every interaction with pupils</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Modelling expected behaviour and positive relationships</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Providing a personalised approach to the specific behavioural needs of particular pupils</w:t>
      </w:r>
    </w:p>
    <w:p w:rsidR="00D16C37" w:rsidRPr="00D16C37" w:rsidRDefault="00D16C37" w:rsidP="00D16C37">
      <w:pPr>
        <w:spacing w:after="120" w:line="240" w:lineRule="auto"/>
        <w:ind w:left="340" w:hanging="170"/>
        <w:rPr>
          <w:rFonts w:ascii="Times New Roman" w:eastAsia="Times New Roman" w:hAnsi="Times New Roman" w:cs="Times New Roman"/>
          <w:sz w:val="20"/>
          <w:szCs w:val="20"/>
          <w:lang w:eastAsia="en-GB"/>
        </w:rPr>
      </w:pPr>
      <w:r w:rsidRPr="00D16C37">
        <w:rPr>
          <w:rFonts w:ascii="Arial" w:eastAsia="MS Mincho" w:hAnsi="Arial" w:cs="Arial"/>
          <w:sz w:val="20"/>
          <w:szCs w:val="20"/>
          <w:lang w:eastAsia="en-GB"/>
        </w:rPr>
        <w:t xml:space="preserve">Considering their own behaviour on the school culture and how they can uphold school rules and expectations </w:t>
      </w:r>
    </w:p>
    <w:p w:rsidR="00D16C37" w:rsidRPr="00D16C37" w:rsidRDefault="00D16C37" w:rsidP="00D16C37">
      <w:pPr>
        <w:spacing w:after="120" w:line="240" w:lineRule="auto"/>
        <w:ind w:left="340" w:hanging="170"/>
        <w:rPr>
          <w:rFonts w:ascii="Arial" w:eastAsia="MS Mincho" w:hAnsi="Arial" w:cs="Arial"/>
          <w:sz w:val="20"/>
          <w:szCs w:val="20"/>
        </w:rPr>
      </w:pPr>
      <w:r w:rsidRPr="00D16C37">
        <w:rPr>
          <w:rFonts w:ascii="Times New Roman" w:eastAsia="MS Mincho" w:hAnsi="Times New Roman" w:cs="Arial"/>
          <w:sz w:val="14"/>
          <w:szCs w:val="14"/>
          <w:lang w:eastAsia="en-GB"/>
        </w:rPr>
        <w:t> </w:t>
      </w:r>
      <w:r w:rsidRPr="00D16C37">
        <w:rPr>
          <w:rFonts w:ascii="Arial" w:eastAsia="MS Mincho" w:hAnsi="Arial" w:cs="Arial"/>
          <w:sz w:val="20"/>
          <w:szCs w:val="20"/>
          <w:lang w:eastAsia="en-GB"/>
        </w:rPr>
        <w:t>Recording behaviour incidents promptly (see appendix 3 for a behaviour log)</w:t>
      </w:r>
    </w:p>
    <w:p w:rsidR="00D16C37" w:rsidRPr="00D16C37" w:rsidRDefault="00D16C37" w:rsidP="00D16C37">
      <w:pPr>
        <w:spacing w:after="120" w:line="240" w:lineRule="auto"/>
        <w:ind w:left="340" w:hanging="170"/>
        <w:rPr>
          <w:rFonts w:ascii="Times New Roman" w:eastAsia="Times New Roman" w:hAnsi="Times New Roman" w:cs="Times New Roman"/>
          <w:sz w:val="20"/>
          <w:szCs w:val="20"/>
          <w:lang w:eastAsia="en-GB"/>
        </w:rPr>
      </w:pPr>
      <w:r w:rsidRPr="00D16C37">
        <w:rPr>
          <w:rFonts w:ascii="Arial" w:eastAsia="MS Mincho" w:hAnsi="Arial" w:cs="Arial"/>
          <w:sz w:val="20"/>
          <w:szCs w:val="20"/>
          <w:lang w:eastAsia="en-GB"/>
        </w:rPr>
        <w:t>Challenging pupils to meet the school’s expectations</w:t>
      </w:r>
    </w:p>
    <w:p w:rsidR="00D16C37" w:rsidRPr="00D16C37" w:rsidRDefault="00D16C37" w:rsidP="00D16C37">
      <w:pPr>
        <w:spacing w:after="120" w:line="240" w:lineRule="auto"/>
        <w:rPr>
          <w:rFonts w:ascii="Arial" w:eastAsia="MS Mincho" w:hAnsi="Arial" w:cs="Arial"/>
          <w:sz w:val="20"/>
          <w:szCs w:val="20"/>
        </w:rPr>
      </w:pPr>
      <w:r w:rsidRPr="00D16C37">
        <w:rPr>
          <w:rFonts w:ascii="Arial" w:eastAsia="MS Mincho" w:hAnsi="Arial" w:cs="Arial"/>
          <w:sz w:val="20"/>
          <w:szCs w:val="20"/>
        </w:rPr>
        <w:t xml:space="preserve">The senior leadership team (SLT) will support staff in responding to behaviour incidents. </w:t>
      </w:r>
    </w:p>
    <w:p w:rsidR="00D16C37" w:rsidRPr="00D16C37" w:rsidRDefault="00D16C37" w:rsidP="00D16C37">
      <w:pPr>
        <w:spacing w:before="240" w:after="120" w:line="240" w:lineRule="auto"/>
        <w:rPr>
          <w:rFonts w:ascii="Arial" w:eastAsia="MS Mincho" w:hAnsi="Arial" w:cs="Times New Roman"/>
          <w:b/>
          <w:sz w:val="24"/>
          <w:szCs w:val="24"/>
        </w:rPr>
      </w:pPr>
      <w:r w:rsidRPr="00D16C37">
        <w:rPr>
          <w:rFonts w:ascii="Arial" w:eastAsia="MS Mincho" w:hAnsi="Arial" w:cs="Times New Roman"/>
          <w:b/>
          <w:sz w:val="24"/>
          <w:szCs w:val="24"/>
        </w:rPr>
        <w:t>7.4 Parents and carers</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Parents and carers, where possible, should:</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Get to know the school’s behaviour policy and reinforce it at home where appropriate </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Support their child in adhering to the school’s behaviour policy</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Inform the school of any changes in circumstances that may affect their child’s behaviour</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Discuss any behavioural concerns with the class teacher promptly</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Take part in any pastoral work following misbehaviour (for example: attending reviews of specific behaviour interventions)</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Raise any concerns about the management of behaviour with the school directly, whilst continuing to work in partnership with the school</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Take part in the life of the school and its culture</w:t>
      </w:r>
    </w:p>
    <w:p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The school will endeavour to build a positive relationship with parents and carers by keeping them informed about developments in their child's behaviour and the school’s policy, and working in collaboration with them to tackle behavioural issues.</w:t>
      </w:r>
    </w:p>
    <w:p w:rsidR="00D16C37" w:rsidRPr="00D16C37" w:rsidRDefault="00D16C37" w:rsidP="00D16C37">
      <w:pPr>
        <w:spacing w:before="240" w:after="120" w:line="240" w:lineRule="auto"/>
        <w:rPr>
          <w:rFonts w:ascii="Times New Roman" w:eastAsia="MS Mincho" w:hAnsi="Times New Roman" w:cs="Times New Roman"/>
          <w:b/>
          <w:sz w:val="24"/>
          <w:szCs w:val="24"/>
          <w:lang w:eastAsia="en-GB"/>
        </w:rPr>
      </w:pPr>
      <w:r w:rsidRPr="00D16C37">
        <w:rPr>
          <w:rFonts w:ascii="Arial" w:eastAsia="MS Mincho" w:hAnsi="Arial" w:cs="Times New Roman"/>
          <w:b/>
          <w:sz w:val="24"/>
          <w:szCs w:val="24"/>
          <w:lang w:eastAsia="en-GB"/>
        </w:rPr>
        <w:t> 7.5 Pupils </w:t>
      </w:r>
    </w:p>
    <w:p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Pupils will be made aware of the following during their induction into the behaviour culture:</w:t>
      </w:r>
    </w:p>
    <w:p w:rsidR="00D16C37" w:rsidRPr="00D16C37" w:rsidRDefault="00D16C37" w:rsidP="00D16C37">
      <w:pPr>
        <w:numPr>
          <w:ilvl w:val="0"/>
          <w:numId w:val="3"/>
        </w:numPr>
        <w:spacing w:after="120" w:line="240" w:lineRule="auto"/>
        <w:ind w:left="340" w:hanging="261"/>
        <w:rPr>
          <w:rFonts w:ascii="Times New Roman" w:eastAsia="Times New Roman" w:hAnsi="Times New Roman" w:cs="Times New Roman"/>
          <w:sz w:val="20"/>
          <w:szCs w:val="24"/>
          <w:lang w:eastAsia="en-GB"/>
        </w:rPr>
      </w:pPr>
      <w:r w:rsidRPr="00D16C37">
        <w:rPr>
          <w:rFonts w:ascii="Arial" w:eastAsia="MS Mincho" w:hAnsi="Arial" w:cs="Times New Roman"/>
          <w:sz w:val="20"/>
          <w:szCs w:val="24"/>
          <w:lang w:eastAsia="en-GB"/>
        </w:rPr>
        <w:t>The expected standard of behaviour they should be displaying at school</w:t>
      </w:r>
    </w:p>
    <w:p w:rsidR="00D16C37" w:rsidRPr="00D16C37" w:rsidRDefault="00D16C37" w:rsidP="00D16C37">
      <w:pPr>
        <w:numPr>
          <w:ilvl w:val="0"/>
          <w:numId w:val="3"/>
        </w:numPr>
        <w:spacing w:after="120" w:line="240" w:lineRule="auto"/>
        <w:ind w:left="340" w:hanging="261"/>
        <w:rPr>
          <w:rFonts w:ascii="Times New Roman" w:eastAsia="Times New Roman" w:hAnsi="Times New Roman" w:cs="Times New Roman"/>
          <w:sz w:val="20"/>
          <w:szCs w:val="24"/>
          <w:lang w:eastAsia="en-GB"/>
        </w:rPr>
      </w:pPr>
      <w:r w:rsidRPr="00D16C37">
        <w:rPr>
          <w:rFonts w:ascii="Arial" w:eastAsia="MS Mincho" w:hAnsi="Arial" w:cs="Times New Roman"/>
          <w:sz w:val="20"/>
          <w:szCs w:val="24"/>
          <w:lang w:eastAsia="en-GB"/>
        </w:rPr>
        <w:t>That they have a duty to follow the behaviour policy</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The school’s key rules and routines</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The rewards they can earn for meeting the behaviour standard, and the consequences they will face if they don’t meet the standard</w:t>
      </w:r>
    </w:p>
    <w:p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The pastoral support that is available to them to help them meet the behavioural standards</w:t>
      </w:r>
    </w:p>
    <w:p w:rsidR="00D16C37" w:rsidRPr="00D16C37" w:rsidRDefault="00D16C37" w:rsidP="00D16C37">
      <w:p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Pupils will be supported to meet the behaviour standards and will be provided with repeated induction sessions wherever appropriate.</w:t>
      </w:r>
    </w:p>
    <w:p w:rsidR="00D16C37" w:rsidRPr="00D16C37" w:rsidRDefault="00D16C37" w:rsidP="00D16C37">
      <w:p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Pupils will be supported to develop an understanding of the school’s behaviour policy and wider culture.</w:t>
      </w:r>
    </w:p>
    <w:p w:rsidR="00D16C37" w:rsidRPr="00D16C37" w:rsidRDefault="00D16C37" w:rsidP="00D16C37">
      <w:pPr>
        <w:spacing w:after="120" w:line="240" w:lineRule="auto"/>
        <w:rPr>
          <w:rFonts w:ascii="Arial" w:eastAsia="MS Mincho" w:hAnsi="Arial" w:cs="Arial"/>
          <w:sz w:val="20"/>
          <w:szCs w:val="20"/>
        </w:rPr>
      </w:pPr>
      <w:r w:rsidRPr="00D16C37">
        <w:rPr>
          <w:rFonts w:ascii="Arial" w:eastAsia="MS Mincho" w:hAnsi="Arial" w:cs="Arial"/>
          <w:sz w:val="20"/>
          <w:szCs w:val="20"/>
          <w:lang w:eastAsia="en-GB"/>
        </w:rPr>
        <w:t xml:space="preserve">Pupils will be asked to give feedback on their </w:t>
      </w:r>
      <w:r w:rsidRPr="00D16C37">
        <w:rPr>
          <w:rFonts w:ascii="Arial" w:eastAsia="MS Mincho" w:hAnsi="Arial" w:cs="Arial"/>
          <w:sz w:val="20"/>
          <w:szCs w:val="20"/>
        </w:rPr>
        <w:t>experience of the behaviour culture to support the evaluation, improvement and implementation of the behaviour policy.</w:t>
      </w:r>
    </w:p>
    <w:p w:rsidR="00D16C37" w:rsidRDefault="00D16C37" w:rsidP="00D16C37">
      <w:p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Extra support and induction will be provided for pupils who are mid-phase arrivals.</w:t>
      </w:r>
    </w:p>
    <w:p w:rsidR="00D16C37" w:rsidRPr="00D16C37" w:rsidRDefault="00D16C37" w:rsidP="00D16C37">
      <w:pPr>
        <w:spacing w:after="120" w:line="240" w:lineRule="auto"/>
        <w:rPr>
          <w:rFonts w:ascii="Arial" w:eastAsia="MS Mincho" w:hAnsi="Arial" w:cs="Arial"/>
          <w:sz w:val="20"/>
          <w:szCs w:val="20"/>
          <w:lang w:eastAsia="en-GB"/>
        </w:rPr>
      </w:pPr>
    </w:p>
    <w:p w:rsidR="00D16C37" w:rsidRPr="00D16C37" w:rsidRDefault="00D16C37" w:rsidP="00D16C37">
      <w:pPr>
        <w:spacing w:before="120" w:after="120" w:line="240" w:lineRule="auto"/>
        <w:outlineLvl w:val="0"/>
        <w:rPr>
          <w:rFonts w:ascii="Arial" w:eastAsia="Times New Roman" w:hAnsi="Arial" w:cs="Arial"/>
          <w:b/>
          <w:color w:val="FF1F64"/>
          <w:sz w:val="28"/>
          <w:szCs w:val="48"/>
          <w:lang w:eastAsia="en-GB"/>
        </w:rPr>
      </w:pPr>
      <w:bookmarkStart w:id="8" w:name="_Toc112755557"/>
      <w:r w:rsidRPr="00D16C37">
        <w:rPr>
          <w:rFonts w:ascii="Arial" w:eastAsia="Calibri" w:hAnsi="Arial" w:cs="Arial"/>
          <w:b/>
          <w:color w:val="FF1F64"/>
          <w:sz w:val="28"/>
          <w:szCs w:val="36"/>
        </w:rPr>
        <w:t>8. Responding to behaviour</w:t>
      </w:r>
      <w:bookmarkEnd w:id="8"/>
    </w:p>
    <w:p w:rsidR="00D16C37" w:rsidRPr="00D16C37" w:rsidRDefault="00D16C37" w:rsidP="00D16C37">
      <w:pPr>
        <w:spacing w:after="120" w:line="240" w:lineRule="auto"/>
        <w:jc w:val="both"/>
        <w:rPr>
          <w:rFonts w:ascii="Arial" w:eastAsia="MS Mincho" w:hAnsi="Arial" w:cs="Calibri"/>
          <w:b/>
          <w:sz w:val="24"/>
          <w:szCs w:val="24"/>
          <w:lang w:val="en-US"/>
        </w:rPr>
      </w:pPr>
      <w:bookmarkStart w:id="9" w:name="_Toc112755556"/>
      <w:r w:rsidRPr="00D16C37">
        <w:rPr>
          <w:rFonts w:ascii="Arial" w:eastAsia="MS Mincho" w:hAnsi="Arial" w:cs="Times New Roman"/>
          <w:b/>
          <w:sz w:val="24"/>
          <w:szCs w:val="24"/>
          <w:lang w:val="en-US"/>
        </w:rPr>
        <w:t xml:space="preserve">8.1 </w:t>
      </w:r>
      <w:r w:rsidRPr="00D16C37">
        <w:rPr>
          <w:rFonts w:ascii="Arial" w:eastAsia="MS Mincho" w:hAnsi="Arial" w:cs="Calibri"/>
          <w:b/>
          <w:sz w:val="24"/>
          <w:szCs w:val="24"/>
          <w:lang w:val="en-US"/>
        </w:rPr>
        <w:t>Classroom Management</w:t>
      </w:r>
    </w:p>
    <w:bookmarkEnd w:id="9"/>
    <w:p w:rsidR="00D16C37" w:rsidRPr="00D16C37" w:rsidRDefault="00D16C37" w:rsidP="00D16C37">
      <w:pPr>
        <w:spacing w:after="120" w:line="240" w:lineRule="auto"/>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At St Saviour’s C of E School, the following strategies will help to implement our whole school behaviour policy and develop a positive classroom environment where children feel confident to learn and behave well. </w:t>
      </w:r>
    </w:p>
    <w:p w:rsidR="00D16C37" w:rsidRPr="00D16C37" w:rsidRDefault="00D16C37" w:rsidP="00D16C37">
      <w:pPr>
        <w:spacing w:after="120" w:line="240" w:lineRule="auto"/>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Staff are encouraged to: </w:t>
      </w:r>
    </w:p>
    <w:p w:rsidR="00D16C37" w:rsidRPr="00D16C37" w:rsidRDefault="00D16C37" w:rsidP="00D16C37">
      <w:pPr>
        <w:numPr>
          <w:ilvl w:val="0"/>
          <w:numId w:val="9"/>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Be vigilant. </w:t>
      </w:r>
    </w:p>
    <w:p w:rsidR="00D16C37" w:rsidRPr="00D16C37" w:rsidRDefault="00D16C37" w:rsidP="00D16C37">
      <w:pPr>
        <w:numPr>
          <w:ilvl w:val="0"/>
          <w:numId w:val="9"/>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Seat children carefully so that they can see the board and class teacher and are not frequently disturbed by activities around them.  </w:t>
      </w:r>
    </w:p>
    <w:p w:rsidR="00D16C37" w:rsidRPr="00D16C37" w:rsidRDefault="00D16C37" w:rsidP="00D16C37">
      <w:pPr>
        <w:numPr>
          <w:ilvl w:val="0"/>
          <w:numId w:val="9"/>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Have a time out table (if needed). Use this for limited periods and only when absolutely necessary. </w:t>
      </w:r>
    </w:p>
    <w:p w:rsidR="00D16C37" w:rsidRPr="00D16C37" w:rsidRDefault="00D16C37" w:rsidP="00D16C37">
      <w:pPr>
        <w:numPr>
          <w:ilvl w:val="0"/>
          <w:numId w:val="9"/>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Do not assume that the children know the rules; teach them, model them and regularly review them. </w:t>
      </w:r>
    </w:p>
    <w:p w:rsidR="00D16C37" w:rsidRPr="00D16C37" w:rsidRDefault="00D16C37" w:rsidP="00D16C37">
      <w:pPr>
        <w:numPr>
          <w:ilvl w:val="0"/>
          <w:numId w:val="9"/>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Display and refer to the school rules in your classroom. </w:t>
      </w:r>
    </w:p>
    <w:p w:rsidR="00D16C37" w:rsidRPr="00D16C37" w:rsidRDefault="00D16C37" w:rsidP="00D16C37">
      <w:pPr>
        <w:numPr>
          <w:ilvl w:val="0"/>
          <w:numId w:val="9"/>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Ensure you give jobs and responsibilities in order to build trust and allow children to prove themselves. Have lists of the monitors on show in the classroom </w:t>
      </w:r>
    </w:p>
    <w:p w:rsidR="00D16C37" w:rsidRPr="00D16C37" w:rsidRDefault="00D16C37" w:rsidP="00D16C37">
      <w:pPr>
        <w:numPr>
          <w:ilvl w:val="0"/>
          <w:numId w:val="9"/>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Have all the equipment available to hand.</w:t>
      </w:r>
    </w:p>
    <w:p w:rsidR="00D16C37" w:rsidRPr="00D16C37" w:rsidRDefault="00D16C37" w:rsidP="00D16C37">
      <w:pPr>
        <w:numPr>
          <w:ilvl w:val="0"/>
          <w:numId w:val="9"/>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Develop clear routines and use them consistently. </w:t>
      </w:r>
    </w:p>
    <w:p w:rsidR="00D16C37" w:rsidRPr="00D16C37" w:rsidRDefault="00D16C37" w:rsidP="00D16C37">
      <w:pPr>
        <w:numPr>
          <w:ilvl w:val="0"/>
          <w:numId w:val="9"/>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When the class is leaving the room, instruct the children to leave a table at a time and keep the corridor and classroom in view. </w:t>
      </w:r>
    </w:p>
    <w:p w:rsidR="00D16C37" w:rsidRPr="00D16C37" w:rsidRDefault="00D16C37" w:rsidP="00D16C37">
      <w:pPr>
        <w:numPr>
          <w:ilvl w:val="0"/>
          <w:numId w:val="9"/>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When walking into or through the school, use regular stopping points so that you are able to supervise your whole class.</w:t>
      </w:r>
    </w:p>
    <w:p w:rsidR="00D16C37" w:rsidRPr="00D16C37" w:rsidRDefault="00D16C37" w:rsidP="00D16C37">
      <w:pPr>
        <w:numPr>
          <w:ilvl w:val="0"/>
          <w:numId w:val="9"/>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Ensure that other adults in class utilise rewards and sanctions in the same way as the class teacher does. Communicate regularly about behaviour within your class.</w:t>
      </w:r>
    </w:p>
    <w:p w:rsidR="00D16C37" w:rsidRPr="00D16C37" w:rsidRDefault="00D16C37" w:rsidP="00D16C37">
      <w:pPr>
        <w:spacing w:after="120" w:line="240" w:lineRule="auto"/>
        <w:rPr>
          <w:rFonts w:ascii="Times New Roman" w:eastAsia="Times New Roman" w:hAnsi="Times New Roman" w:cs="Times New Roman"/>
          <w:sz w:val="20"/>
          <w:szCs w:val="24"/>
          <w:lang w:eastAsia="en-GB"/>
        </w:rPr>
      </w:pPr>
      <w:r w:rsidRPr="00D16C37">
        <w:rPr>
          <w:rFonts w:ascii="Arial" w:eastAsia="MS Mincho" w:hAnsi="Arial" w:cs="Times New Roman"/>
          <w:sz w:val="20"/>
          <w:szCs w:val="24"/>
          <w:lang w:eastAsia="en-GB"/>
        </w:rPr>
        <w:t xml:space="preserve">Where appropriate and reasonable, adjustments may be made to routines within the curriculum to ensure all pupils can meet behavioural expectations in the curriculum. </w:t>
      </w:r>
    </w:p>
    <w:p w:rsidR="00D16C37" w:rsidRPr="00D16C37" w:rsidRDefault="00D16C37" w:rsidP="00D16C37">
      <w:pPr>
        <w:spacing w:after="120" w:line="240" w:lineRule="auto"/>
        <w:rPr>
          <w:rFonts w:ascii="Arial" w:eastAsia="MS Mincho" w:hAnsi="Arial" w:cs="Arial"/>
          <w:sz w:val="20"/>
          <w:szCs w:val="20"/>
        </w:rPr>
      </w:pPr>
      <w:r w:rsidRPr="00D16C37">
        <w:rPr>
          <w:rFonts w:ascii="Arial" w:eastAsia="MS Mincho" w:hAnsi="Arial" w:cs="Arial"/>
          <w:sz w:val="20"/>
          <w:szCs w:val="20"/>
        </w:rPr>
        <w:t>We will develop a positive relationship with pupils, which includes:</w:t>
      </w:r>
    </w:p>
    <w:p w:rsidR="00D16C37" w:rsidRPr="00D16C37" w:rsidRDefault="00D16C37" w:rsidP="00D16C37">
      <w:pPr>
        <w:numPr>
          <w:ilvl w:val="0"/>
          <w:numId w:val="10"/>
        </w:numPr>
        <w:spacing w:after="120" w:line="240" w:lineRule="auto"/>
        <w:rPr>
          <w:rFonts w:ascii="Arial" w:eastAsia="MS Mincho" w:hAnsi="Arial" w:cs="Arial"/>
          <w:sz w:val="20"/>
          <w:szCs w:val="20"/>
        </w:rPr>
      </w:pPr>
      <w:r w:rsidRPr="00D16C37">
        <w:rPr>
          <w:rFonts w:ascii="Arial" w:eastAsia="MS Mincho" w:hAnsi="Arial" w:cs="Arial"/>
          <w:sz w:val="20"/>
          <w:szCs w:val="20"/>
        </w:rPr>
        <w:t>Greeting pupils in the morning/at the start of lessons</w:t>
      </w:r>
    </w:p>
    <w:p w:rsidR="00D16C37" w:rsidRPr="00D16C37" w:rsidRDefault="00D16C37" w:rsidP="00D16C37">
      <w:pPr>
        <w:numPr>
          <w:ilvl w:val="0"/>
          <w:numId w:val="10"/>
        </w:numPr>
        <w:spacing w:after="120" w:line="240" w:lineRule="auto"/>
        <w:rPr>
          <w:rFonts w:ascii="Arial" w:eastAsia="MS Mincho" w:hAnsi="Arial" w:cs="Arial"/>
          <w:sz w:val="20"/>
          <w:szCs w:val="20"/>
        </w:rPr>
      </w:pPr>
      <w:r w:rsidRPr="00D16C37">
        <w:rPr>
          <w:rFonts w:ascii="Arial" w:eastAsia="MS Mincho" w:hAnsi="Arial" w:cs="Arial"/>
          <w:sz w:val="20"/>
          <w:szCs w:val="20"/>
        </w:rPr>
        <w:t>Highlighting and promoting good behaviour using ‘Good to be Green’</w:t>
      </w:r>
    </w:p>
    <w:p w:rsidR="00D16C37" w:rsidRPr="00D16C37" w:rsidRDefault="00D16C37" w:rsidP="00D16C37">
      <w:pPr>
        <w:numPr>
          <w:ilvl w:val="0"/>
          <w:numId w:val="10"/>
        </w:numPr>
        <w:spacing w:after="120" w:line="240" w:lineRule="auto"/>
        <w:rPr>
          <w:rFonts w:ascii="Arial" w:eastAsia="MS Mincho" w:hAnsi="Arial" w:cs="Arial"/>
          <w:sz w:val="20"/>
          <w:szCs w:val="20"/>
        </w:rPr>
      </w:pPr>
      <w:r w:rsidRPr="00D16C37">
        <w:rPr>
          <w:rFonts w:ascii="Arial" w:eastAsia="MS Mincho" w:hAnsi="Arial" w:cs="Arial"/>
          <w:sz w:val="20"/>
          <w:szCs w:val="20"/>
        </w:rPr>
        <w:t>Concluding the day positively and starting the next day afresh</w:t>
      </w:r>
    </w:p>
    <w:p w:rsidR="00D16C37" w:rsidRPr="00D16C37" w:rsidRDefault="00D16C37" w:rsidP="00D16C37">
      <w:pPr>
        <w:numPr>
          <w:ilvl w:val="0"/>
          <w:numId w:val="10"/>
        </w:numPr>
        <w:spacing w:after="120" w:line="240" w:lineRule="auto"/>
        <w:rPr>
          <w:rFonts w:ascii="Arial" w:eastAsia="MS Mincho" w:hAnsi="Arial" w:cs="Arial"/>
          <w:sz w:val="20"/>
          <w:szCs w:val="20"/>
        </w:rPr>
      </w:pPr>
      <w:r w:rsidRPr="00D16C37">
        <w:rPr>
          <w:rFonts w:ascii="Arial" w:eastAsia="MS Mincho" w:hAnsi="Arial" w:cs="Arial"/>
          <w:sz w:val="20"/>
          <w:szCs w:val="20"/>
        </w:rPr>
        <w:t>Having a plan for dealing with low-level disruption</w:t>
      </w:r>
    </w:p>
    <w:p w:rsidR="00D16C37" w:rsidRPr="00D16C37" w:rsidRDefault="00D16C37" w:rsidP="00D16C37">
      <w:pPr>
        <w:numPr>
          <w:ilvl w:val="0"/>
          <w:numId w:val="10"/>
        </w:numPr>
        <w:spacing w:after="120" w:line="240" w:lineRule="auto"/>
        <w:rPr>
          <w:rFonts w:ascii="Arial" w:eastAsia="MS Mincho" w:hAnsi="Arial" w:cs="Arial"/>
          <w:sz w:val="20"/>
          <w:szCs w:val="20"/>
        </w:rPr>
      </w:pPr>
      <w:r w:rsidRPr="00D16C37">
        <w:rPr>
          <w:rFonts w:ascii="Arial" w:eastAsia="MS Mincho" w:hAnsi="Arial" w:cs="Arial"/>
          <w:sz w:val="20"/>
          <w:szCs w:val="20"/>
        </w:rPr>
        <w:t>Using positive reinforcement</w:t>
      </w:r>
    </w:p>
    <w:p w:rsidR="00D16C37" w:rsidRPr="00D16C37" w:rsidRDefault="00D16C37" w:rsidP="00D16C37">
      <w:pPr>
        <w:spacing w:before="240" w:after="120" w:line="240" w:lineRule="auto"/>
        <w:rPr>
          <w:rFonts w:ascii="Arial" w:eastAsia="Times New Roman" w:hAnsi="Arial" w:cs="Times New Roman"/>
          <w:b/>
          <w:sz w:val="24"/>
          <w:szCs w:val="24"/>
          <w:lang w:eastAsia="en-GB"/>
        </w:rPr>
      </w:pPr>
      <w:r w:rsidRPr="00D16C37">
        <w:rPr>
          <w:rFonts w:ascii="Arial" w:eastAsia="MS Mincho" w:hAnsi="Arial" w:cs="Arial"/>
          <w:b/>
          <w:sz w:val="24"/>
        </w:rPr>
        <w:t xml:space="preserve">8.2 </w:t>
      </w:r>
      <w:r w:rsidRPr="00D16C37">
        <w:rPr>
          <w:rFonts w:ascii="Arial" w:eastAsia="MS Mincho" w:hAnsi="Arial" w:cs="Times New Roman"/>
          <w:b/>
          <w:szCs w:val="24"/>
        </w:rPr>
        <w:t>Safeguarding</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The school recognises that changes in behaviour may be an indicator that a pupil is in need of help or protection.</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We will consider whether a pupil’s misbehaviour may be linked to them suffering, or being likely to suffer, significant harm. </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Where this may be the case, we will follow our child protection and safeguarding policy, and consider whether pastoral support, an early help intervention or a referral to children’s social care is appropriate. </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 xml:space="preserve">Please refer to our Child Protection and Safeguarding Policy for more information. </w:t>
      </w:r>
    </w:p>
    <w:p w:rsidR="00D16C37" w:rsidRPr="00D16C37" w:rsidRDefault="00D16C37" w:rsidP="00D16C37">
      <w:pPr>
        <w:spacing w:before="240" w:after="120" w:line="240" w:lineRule="auto"/>
        <w:rPr>
          <w:rFonts w:ascii="Times New Roman" w:eastAsia="MS Mincho" w:hAnsi="Times New Roman" w:cs="Times New Roman"/>
          <w:b/>
          <w:color w:val="12263F"/>
          <w:sz w:val="24"/>
          <w:szCs w:val="24"/>
          <w:lang w:eastAsia="en-GB"/>
        </w:rPr>
      </w:pPr>
      <w:r w:rsidRPr="00D16C37">
        <w:rPr>
          <w:rFonts w:ascii="Arial" w:eastAsia="MS Mincho" w:hAnsi="Arial" w:cs="Times New Roman"/>
          <w:b/>
          <w:color w:val="12263F"/>
          <w:sz w:val="24"/>
          <w:szCs w:val="24"/>
          <w:lang w:eastAsia="en-GB"/>
        </w:rPr>
        <w:t>8.3 Responding to good behaviour </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 xml:space="preserve">When a pupil’s behaviour meets or goes above and beyond the expected behaviour standard, staff will recognise it with positive recognition and reward using ‘Good to be Green’ and ‘Class Dojos’. This provides an opportunity for all staff to reinforce the school’s culture and ethos. </w:t>
      </w:r>
    </w:p>
    <w:p w:rsidR="00D16C37" w:rsidRPr="00D16C37" w:rsidRDefault="00D16C37" w:rsidP="00D16C37">
      <w:pPr>
        <w:spacing w:after="120" w:line="240" w:lineRule="auto"/>
        <w:rPr>
          <w:rFonts w:ascii="Arial" w:eastAsia="MS Mincho" w:hAnsi="Arial" w:cs="Times New Roman"/>
          <w:sz w:val="20"/>
          <w:szCs w:val="24"/>
          <w:lang w:eastAsia="en-GB"/>
        </w:rPr>
      </w:pPr>
      <w:r w:rsidRPr="00D16C37">
        <w:rPr>
          <w:rFonts w:ascii="Arial" w:eastAsia="MS Mincho" w:hAnsi="Arial" w:cs="Times New Roman"/>
          <w:sz w:val="20"/>
          <w:szCs w:val="24"/>
        </w:rPr>
        <w:t>Positive reinforcements and rewards will be applied clearly and fairly to reinforce the routines, expectations and norms of the school’s behaviour culture.</w:t>
      </w:r>
    </w:p>
    <w:p w:rsidR="00D16C37" w:rsidRPr="00D16C37" w:rsidRDefault="00D16C37" w:rsidP="00D16C37">
      <w:pPr>
        <w:spacing w:after="120" w:line="240" w:lineRule="auto"/>
        <w:rPr>
          <w:rFonts w:ascii="Arial" w:eastAsia="MS Mincho" w:hAnsi="Arial" w:cs="Times New Roman"/>
          <w:sz w:val="20"/>
          <w:szCs w:val="24"/>
          <w:lang w:eastAsia="en-GB"/>
        </w:rPr>
      </w:pPr>
      <w:r w:rsidRPr="00D16C37">
        <w:rPr>
          <w:rFonts w:ascii="Arial" w:eastAsia="MS Mincho" w:hAnsi="Arial" w:cs="Times New Roman"/>
          <w:sz w:val="20"/>
          <w:szCs w:val="24"/>
          <w:lang w:eastAsia="en-GB"/>
        </w:rPr>
        <w:t xml:space="preserve">Positive behaviour will be rewarded with: </w:t>
      </w:r>
    </w:p>
    <w:p w:rsidR="00D16C37" w:rsidRPr="00D16C37" w:rsidRDefault="00D16C37" w:rsidP="00D16C37">
      <w:pPr>
        <w:numPr>
          <w:ilvl w:val="0"/>
          <w:numId w:val="11"/>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Verbal praise</w:t>
      </w:r>
    </w:p>
    <w:p w:rsidR="00D16C37" w:rsidRPr="00D16C37" w:rsidRDefault="00D16C37" w:rsidP="00D16C37">
      <w:pPr>
        <w:numPr>
          <w:ilvl w:val="0"/>
          <w:numId w:val="11"/>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Communicating praise to parents at the end of each day</w:t>
      </w:r>
    </w:p>
    <w:p w:rsidR="00D16C37" w:rsidRPr="00D16C37" w:rsidRDefault="00D16C37" w:rsidP="00D16C37">
      <w:pPr>
        <w:numPr>
          <w:ilvl w:val="0"/>
          <w:numId w:val="11"/>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Certificates and Celebration assemblies: Star of the Week’</w:t>
      </w:r>
    </w:p>
    <w:p w:rsidR="00D16C37" w:rsidRPr="00D16C37" w:rsidRDefault="00D16C37" w:rsidP="00D16C37">
      <w:pPr>
        <w:numPr>
          <w:ilvl w:val="0"/>
          <w:numId w:val="11"/>
        </w:numPr>
        <w:spacing w:after="120" w:line="240" w:lineRule="auto"/>
        <w:rPr>
          <w:rFonts w:ascii="Arial" w:eastAsia="MS Mincho" w:hAnsi="Arial" w:cs="Arial"/>
          <w:sz w:val="20"/>
          <w:szCs w:val="20"/>
          <w:lang w:eastAsia="en-GB"/>
        </w:rPr>
      </w:pPr>
      <w:r w:rsidRPr="00D16C37">
        <w:rPr>
          <w:rFonts w:ascii="Arial" w:eastAsia="MS Mincho" w:hAnsi="Arial" w:cs="Times New Roman"/>
          <w:sz w:val="20"/>
          <w:szCs w:val="24"/>
          <w:lang w:eastAsia="en-GB"/>
        </w:rPr>
        <w:t xml:space="preserve">‘Good to be Green/Gold’ stickers &amp; stampers </w:t>
      </w:r>
    </w:p>
    <w:p w:rsidR="00D16C37" w:rsidRPr="00D16C37" w:rsidRDefault="00D16C37" w:rsidP="00D16C37">
      <w:pPr>
        <w:spacing w:before="240" w:after="240" w:line="240" w:lineRule="auto"/>
        <w:rPr>
          <w:rFonts w:ascii="Times New Roman" w:eastAsia="Times New Roman" w:hAnsi="Times New Roman" w:cs="Times New Roman"/>
          <w:sz w:val="24"/>
          <w:szCs w:val="24"/>
          <w:lang w:eastAsia="en-GB"/>
        </w:rPr>
      </w:pPr>
      <w:r w:rsidRPr="00D16C37">
        <w:rPr>
          <w:rFonts w:ascii="Arial" w:eastAsia="Times New Roman" w:hAnsi="Arial" w:cs="Arial"/>
          <w:b/>
          <w:bCs/>
          <w:color w:val="000000"/>
          <w:sz w:val="24"/>
          <w:szCs w:val="24"/>
          <w:lang w:eastAsia="en-GB"/>
        </w:rPr>
        <w:t>8.4 Responding to misb</w:t>
      </w:r>
      <w:r w:rsidRPr="00D16C37">
        <w:rPr>
          <w:rFonts w:ascii="Arial" w:eastAsia="MS Mincho" w:hAnsi="Arial" w:cs="Times New Roman"/>
          <w:b/>
          <w:color w:val="12263F"/>
          <w:sz w:val="24"/>
          <w:szCs w:val="24"/>
          <w:lang w:eastAsia="en-GB"/>
        </w:rPr>
        <w:t>e</w:t>
      </w:r>
      <w:r w:rsidRPr="00D16C37">
        <w:rPr>
          <w:rFonts w:ascii="Arial" w:eastAsia="Times New Roman" w:hAnsi="Arial" w:cs="Arial"/>
          <w:b/>
          <w:bCs/>
          <w:color w:val="000000"/>
          <w:sz w:val="24"/>
          <w:szCs w:val="24"/>
          <w:lang w:eastAsia="en-GB"/>
        </w:rPr>
        <w:t>haviour</w:t>
      </w:r>
    </w:p>
    <w:p w:rsidR="00D16C37" w:rsidRPr="00D16C37" w:rsidRDefault="00D16C37" w:rsidP="00D16C37">
      <w:pPr>
        <w:spacing w:after="120" w:line="240" w:lineRule="auto"/>
        <w:rPr>
          <w:rFonts w:ascii="Arial" w:eastAsia="MS Mincho" w:hAnsi="Arial" w:cs="Times New Roman"/>
          <w:sz w:val="20"/>
          <w:szCs w:val="24"/>
          <w:lang w:eastAsia="en-GB"/>
        </w:rPr>
      </w:pPr>
      <w:r w:rsidRPr="00D16C37">
        <w:rPr>
          <w:rFonts w:ascii="Arial" w:eastAsia="MS Mincho" w:hAnsi="Arial" w:cs="Times New Roman"/>
          <w:sz w:val="20"/>
          <w:szCs w:val="24"/>
          <w:lang w:eastAsia="en-GB"/>
        </w:rPr>
        <w:t>When a pupil’s behaviour falls below the standard that can reasonably be expected of them, staff will respond in order to restore a calm and safe learning environment, and to prevent recurrence of misbehaviour. </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lang w:eastAsia="en-GB"/>
        </w:rPr>
        <w:t>Staff will endeavour to create a predictable environment by always challenging behaviour that falls short of the standards, and by responding in</w:t>
      </w:r>
      <w:r w:rsidRPr="00D16C37">
        <w:rPr>
          <w:rFonts w:ascii="Arial" w:eastAsia="MS Mincho" w:hAnsi="Arial" w:cs="Times New Roman"/>
          <w:sz w:val="20"/>
          <w:szCs w:val="24"/>
        </w:rPr>
        <w:t xml:space="preserve"> a consistent, fair and proportionate manner, so pupils know with certainty that misbehaviour will always be addressed.</w:t>
      </w:r>
    </w:p>
    <w:p w:rsidR="00D16C37" w:rsidRPr="00D16C37" w:rsidRDefault="00D16C37" w:rsidP="00D16C37">
      <w:pPr>
        <w:spacing w:after="120" w:line="240" w:lineRule="auto"/>
        <w:rPr>
          <w:rFonts w:ascii="Arial" w:eastAsia="MS Mincho" w:hAnsi="Arial" w:cs="Times New Roman"/>
          <w:sz w:val="20"/>
          <w:szCs w:val="24"/>
          <w:lang w:eastAsia="en-GB"/>
        </w:rPr>
      </w:pPr>
      <w:r w:rsidRPr="00D16C37">
        <w:rPr>
          <w:rFonts w:ascii="Arial" w:eastAsia="MS Mincho" w:hAnsi="Arial" w:cs="Times New Roman"/>
          <w:sz w:val="20"/>
          <w:szCs w:val="24"/>
          <w:lang w:eastAsia="en-GB"/>
        </w:rPr>
        <w:t>All pupils will be treated equitably under the policy, with any factors that contributed to the behavioural incident identified and taken into account.</w:t>
      </w:r>
    </w:p>
    <w:p w:rsidR="00D16C37" w:rsidRPr="00D16C37" w:rsidRDefault="00D16C37" w:rsidP="00D16C37">
      <w:pPr>
        <w:spacing w:after="120" w:line="240" w:lineRule="auto"/>
        <w:rPr>
          <w:rFonts w:ascii="Arial" w:eastAsia="MS Mincho" w:hAnsi="Arial" w:cs="Times New Roman"/>
          <w:sz w:val="20"/>
          <w:szCs w:val="24"/>
          <w:lang w:eastAsia="en-GB"/>
        </w:rPr>
      </w:pPr>
      <w:r w:rsidRPr="00D16C37">
        <w:rPr>
          <w:rFonts w:ascii="Arial" w:eastAsia="MS Mincho" w:hAnsi="Arial" w:cs="Times New Roman"/>
          <w:sz w:val="20"/>
          <w:szCs w:val="24"/>
          <w:lang w:eastAsia="en-GB"/>
        </w:rPr>
        <w:t xml:space="preserve">Personal circumstances of the pupil will be </w:t>
      </w:r>
      <w:r w:rsidR="00423650" w:rsidRPr="00D16C37">
        <w:rPr>
          <w:rFonts w:ascii="Arial" w:eastAsia="MS Mincho" w:hAnsi="Arial" w:cs="Times New Roman"/>
          <w:sz w:val="20"/>
          <w:szCs w:val="24"/>
          <w:lang w:eastAsia="en-GB"/>
        </w:rPr>
        <w:t>considered</w:t>
      </w:r>
      <w:r w:rsidRPr="00D16C37">
        <w:rPr>
          <w:rFonts w:ascii="Arial" w:eastAsia="MS Mincho" w:hAnsi="Arial" w:cs="Times New Roman"/>
          <w:sz w:val="20"/>
          <w:szCs w:val="24"/>
          <w:lang w:eastAsia="en-GB"/>
        </w:rPr>
        <w:t xml:space="preserve"> when choosing sanctions and decisions will be made on a case-by-case basis, but with regard to the impact on perceived fairness.</w:t>
      </w:r>
    </w:p>
    <w:p w:rsidR="00267276" w:rsidRDefault="00D16C37" w:rsidP="00D16C37">
      <w:pPr>
        <w:spacing w:after="120" w:line="240" w:lineRule="auto"/>
        <w:rPr>
          <w:rFonts w:ascii="Arial" w:eastAsia="MS Mincho" w:hAnsi="Arial" w:cs="Calibri"/>
          <w:sz w:val="20"/>
          <w:szCs w:val="24"/>
          <w:lang w:val="en-US"/>
        </w:rPr>
      </w:pPr>
      <w:r w:rsidRPr="00D16C37">
        <w:rPr>
          <w:rFonts w:ascii="Arial" w:eastAsia="MS Mincho" w:hAnsi="Arial" w:cs="Calibri"/>
          <w:sz w:val="20"/>
          <w:szCs w:val="24"/>
          <w:lang w:val="en-US"/>
        </w:rPr>
        <w:t xml:space="preserve">Access to certain curriculum subjects, or any school activity, should not be withdrawn from any child as a sanction for unwanted behaviours. </w:t>
      </w:r>
    </w:p>
    <w:p w:rsidR="0027563C" w:rsidRPr="00BE1467" w:rsidRDefault="0027563C" w:rsidP="00D16C37">
      <w:pPr>
        <w:spacing w:after="120" w:line="240" w:lineRule="auto"/>
        <w:rPr>
          <w:rFonts w:ascii="Arial" w:eastAsia="MS Mincho" w:hAnsi="Arial" w:cs="Calibri"/>
          <w:sz w:val="20"/>
          <w:szCs w:val="24"/>
          <w:highlight w:val="yellow"/>
          <w:lang w:val="en-US"/>
        </w:rPr>
      </w:pPr>
      <w:r w:rsidRPr="00BE1467">
        <w:rPr>
          <w:rFonts w:ascii="Arial" w:eastAsia="MS Mincho" w:hAnsi="Arial" w:cs="Calibri"/>
          <w:sz w:val="20"/>
          <w:szCs w:val="24"/>
          <w:highlight w:val="yellow"/>
          <w:lang w:val="en-US"/>
        </w:rPr>
        <w:t xml:space="preserve">Any form of verbal or physical abuse, harassment, or threats towards staff members will not be tolerated. In all cases of such </w:t>
      </w:r>
      <w:proofErr w:type="spellStart"/>
      <w:r w:rsidRPr="00BE1467">
        <w:rPr>
          <w:rFonts w:ascii="Arial" w:eastAsia="MS Mincho" w:hAnsi="Arial" w:cs="Calibri"/>
          <w:sz w:val="20"/>
          <w:szCs w:val="24"/>
          <w:highlight w:val="yellow"/>
          <w:lang w:val="en-US"/>
        </w:rPr>
        <w:t>behaviour</w:t>
      </w:r>
      <w:proofErr w:type="spellEnd"/>
      <w:r w:rsidRPr="00BE1467">
        <w:rPr>
          <w:rFonts w:ascii="Arial" w:eastAsia="MS Mincho" w:hAnsi="Arial" w:cs="Calibri"/>
          <w:sz w:val="20"/>
          <w:szCs w:val="24"/>
          <w:highlight w:val="yellow"/>
          <w:lang w:val="en-US"/>
        </w:rPr>
        <w:t xml:space="preserve">, the escalation procedure is to be by-passed, and the Headteacher (or deputy </w:t>
      </w:r>
      <w:r w:rsidR="00E667C1" w:rsidRPr="00BE1467">
        <w:rPr>
          <w:rFonts w:ascii="Arial" w:eastAsia="MS Mincho" w:hAnsi="Arial" w:cs="Calibri"/>
          <w:sz w:val="20"/>
          <w:szCs w:val="24"/>
          <w:highlight w:val="yellow"/>
          <w:lang w:val="en-US"/>
        </w:rPr>
        <w:t>if</w:t>
      </w:r>
      <w:r w:rsidRPr="00BE1467">
        <w:rPr>
          <w:rFonts w:ascii="Arial" w:eastAsia="MS Mincho" w:hAnsi="Arial" w:cs="Calibri"/>
          <w:sz w:val="20"/>
          <w:szCs w:val="24"/>
          <w:highlight w:val="yellow"/>
          <w:lang w:val="en-US"/>
        </w:rPr>
        <w:t xml:space="preserve"> absent) informed immediately. </w:t>
      </w:r>
    </w:p>
    <w:p w:rsidR="0027563C" w:rsidRPr="00BE1467" w:rsidRDefault="0027563C" w:rsidP="0027563C">
      <w:pPr>
        <w:spacing w:after="120" w:line="240" w:lineRule="auto"/>
        <w:rPr>
          <w:rFonts w:ascii="Arial" w:eastAsia="MS Mincho" w:hAnsi="Arial" w:cs="Calibri"/>
          <w:b/>
          <w:sz w:val="20"/>
          <w:szCs w:val="24"/>
          <w:highlight w:val="yellow"/>
          <w:lang w:val="en-US"/>
        </w:rPr>
      </w:pPr>
      <w:r w:rsidRPr="00BE1467">
        <w:rPr>
          <w:rFonts w:ascii="Arial" w:eastAsia="MS Mincho" w:hAnsi="Arial" w:cs="Calibri"/>
          <w:b/>
          <w:sz w:val="20"/>
          <w:szCs w:val="24"/>
          <w:highlight w:val="yellow"/>
          <w:lang w:val="en-US"/>
        </w:rPr>
        <w:t>Definition of Abuse:</w:t>
      </w:r>
    </w:p>
    <w:p w:rsidR="0027563C" w:rsidRPr="00BE1467" w:rsidRDefault="0027563C" w:rsidP="0027563C">
      <w:pPr>
        <w:spacing w:after="120" w:line="240" w:lineRule="auto"/>
        <w:rPr>
          <w:rFonts w:ascii="Arial" w:eastAsia="MS Mincho" w:hAnsi="Arial" w:cs="Calibri"/>
          <w:i/>
          <w:sz w:val="20"/>
          <w:szCs w:val="24"/>
          <w:highlight w:val="yellow"/>
          <w:lang w:val="en-US"/>
        </w:rPr>
      </w:pPr>
      <w:r w:rsidRPr="00BE1467">
        <w:rPr>
          <w:rFonts w:ascii="Arial" w:eastAsia="MS Mincho" w:hAnsi="Arial" w:cs="Calibri"/>
          <w:b/>
          <w:sz w:val="20"/>
          <w:szCs w:val="24"/>
          <w:highlight w:val="yellow"/>
          <w:lang w:val="en-US"/>
        </w:rPr>
        <w:t>Verbal Abuse:</w:t>
      </w:r>
      <w:r w:rsidRPr="00BE1467">
        <w:rPr>
          <w:rFonts w:ascii="Arial" w:eastAsia="MS Mincho" w:hAnsi="Arial" w:cs="Calibri"/>
          <w:sz w:val="20"/>
          <w:szCs w:val="24"/>
          <w:highlight w:val="yellow"/>
          <w:lang w:val="en-US"/>
        </w:rPr>
        <w:t xml:space="preserve"> </w:t>
      </w:r>
      <w:r w:rsidRPr="00BE1467">
        <w:rPr>
          <w:rFonts w:ascii="Arial" w:eastAsia="MS Mincho" w:hAnsi="Arial" w:cs="Calibri"/>
          <w:i/>
          <w:sz w:val="20"/>
          <w:szCs w:val="24"/>
          <w:highlight w:val="yellow"/>
          <w:lang w:val="en-US"/>
        </w:rPr>
        <w:t xml:space="preserve">Threats, shouting, insults, derogatory remarks, and harassment based on personal characteristics. </w:t>
      </w:r>
    </w:p>
    <w:p w:rsidR="0027563C" w:rsidRPr="00BE1467" w:rsidRDefault="0027563C" w:rsidP="0027563C">
      <w:pPr>
        <w:spacing w:after="120" w:line="240" w:lineRule="auto"/>
        <w:rPr>
          <w:rFonts w:ascii="Arial" w:eastAsia="MS Mincho" w:hAnsi="Arial" w:cs="Calibri"/>
          <w:i/>
          <w:sz w:val="20"/>
          <w:szCs w:val="24"/>
          <w:highlight w:val="yellow"/>
          <w:lang w:val="en-US"/>
        </w:rPr>
      </w:pPr>
      <w:r w:rsidRPr="00BE1467">
        <w:rPr>
          <w:rFonts w:ascii="Arial" w:eastAsia="MS Mincho" w:hAnsi="Arial" w:cs="Calibri"/>
          <w:b/>
          <w:sz w:val="20"/>
          <w:szCs w:val="24"/>
          <w:highlight w:val="yellow"/>
          <w:lang w:val="en-US"/>
        </w:rPr>
        <w:t>Physical Abuse:</w:t>
      </w:r>
      <w:r w:rsidRPr="00BE1467">
        <w:rPr>
          <w:rFonts w:ascii="Arial" w:eastAsia="MS Mincho" w:hAnsi="Arial" w:cs="Calibri"/>
          <w:sz w:val="20"/>
          <w:szCs w:val="24"/>
          <w:highlight w:val="yellow"/>
          <w:lang w:val="en-US"/>
        </w:rPr>
        <w:t xml:space="preserve"> </w:t>
      </w:r>
      <w:r w:rsidRPr="00BE1467">
        <w:rPr>
          <w:rFonts w:ascii="Arial" w:eastAsia="MS Mincho" w:hAnsi="Arial" w:cs="Calibri"/>
          <w:i/>
          <w:sz w:val="20"/>
          <w:szCs w:val="24"/>
          <w:highlight w:val="yellow"/>
          <w:lang w:val="en-US"/>
        </w:rPr>
        <w:t xml:space="preserve">Any physical contact intended to harm, intimidate, or cause injury. </w:t>
      </w:r>
    </w:p>
    <w:p w:rsidR="0027563C" w:rsidRPr="00BE1467" w:rsidRDefault="0027563C" w:rsidP="0027563C">
      <w:pPr>
        <w:spacing w:after="120" w:line="240" w:lineRule="auto"/>
        <w:rPr>
          <w:rFonts w:ascii="Arial" w:eastAsia="MS Mincho" w:hAnsi="Arial" w:cs="Calibri"/>
          <w:sz w:val="20"/>
          <w:szCs w:val="24"/>
          <w:highlight w:val="yellow"/>
          <w:lang w:val="en-US"/>
        </w:rPr>
      </w:pPr>
      <w:r w:rsidRPr="00BE1467">
        <w:rPr>
          <w:rFonts w:ascii="Arial" w:eastAsia="MS Mincho" w:hAnsi="Arial" w:cs="Calibri"/>
          <w:b/>
          <w:sz w:val="20"/>
          <w:szCs w:val="24"/>
          <w:highlight w:val="yellow"/>
          <w:lang w:val="en-US"/>
        </w:rPr>
        <w:t>Harassment:</w:t>
      </w:r>
      <w:r w:rsidRPr="00BE1467">
        <w:rPr>
          <w:rFonts w:ascii="Arial" w:eastAsia="MS Mincho" w:hAnsi="Arial" w:cs="Calibri"/>
          <w:sz w:val="20"/>
          <w:szCs w:val="24"/>
          <w:highlight w:val="yellow"/>
          <w:lang w:val="en-US"/>
        </w:rPr>
        <w:t xml:space="preserve"> </w:t>
      </w:r>
      <w:r w:rsidRPr="00BE1467">
        <w:rPr>
          <w:rFonts w:ascii="Arial" w:eastAsia="MS Mincho" w:hAnsi="Arial" w:cs="Calibri"/>
          <w:i/>
          <w:sz w:val="20"/>
          <w:szCs w:val="24"/>
          <w:highlight w:val="yellow"/>
          <w:lang w:val="en-US"/>
        </w:rPr>
        <w:t>Unwelcome conduct that creates a hostile work environment</w:t>
      </w:r>
      <w:r w:rsidRPr="00BE1467">
        <w:rPr>
          <w:rFonts w:ascii="Arial" w:eastAsia="MS Mincho" w:hAnsi="Arial" w:cs="Calibri"/>
          <w:sz w:val="20"/>
          <w:szCs w:val="24"/>
          <w:highlight w:val="yellow"/>
          <w:lang w:val="en-US"/>
        </w:rPr>
        <w:t xml:space="preserve">. </w:t>
      </w:r>
    </w:p>
    <w:p w:rsidR="00E667C1" w:rsidRPr="00BE1467" w:rsidRDefault="0027563C" w:rsidP="00E667C1">
      <w:pPr>
        <w:spacing w:after="120" w:line="240" w:lineRule="auto"/>
        <w:rPr>
          <w:rFonts w:ascii="Arial" w:eastAsia="MS Mincho" w:hAnsi="Arial" w:cs="Calibri"/>
          <w:sz w:val="20"/>
          <w:szCs w:val="24"/>
          <w:highlight w:val="yellow"/>
          <w:lang w:val="en-US"/>
        </w:rPr>
      </w:pPr>
      <w:r w:rsidRPr="00BE1467">
        <w:rPr>
          <w:rFonts w:ascii="Arial" w:eastAsia="MS Mincho" w:hAnsi="Arial" w:cs="Calibri"/>
          <w:b/>
          <w:sz w:val="20"/>
          <w:szCs w:val="24"/>
          <w:highlight w:val="yellow"/>
          <w:lang w:val="en-US"/>
        </w:rPr>
        <w:t>Threats:</w:t>
      </w:r>
      <w:r w:rsidRPr="00BE1467">
        <w:rPr>
          <w:rFonts w:ascii="Arial" w:eastAsia="MS Mincho" w:hAnsi="Arial" w:cs="Calibri"/>
          <w:sz w:val="20"/>
          <w:szCs w:val="24"/>
          <w:highlight w:val="yellow"/>
          <w:lang w:val="en-US"/>
        </w:rPr>
        <w:t xml:space="preserve"> </w:t>
      </w:r>
      <w:r w:rsidRPr="00BE1467">
        <w:rPr>
          <w:rFonts w:ascii="Arial" w:eastAsia="MS Mincho" w:hAnsi="Arial" w:cs="Calibri"/>
          <w:i/>
          <w:sz w:val="20"/>
          <w:szCs w:val="24"/>
          <w:highlight w:val="yellow"/>
          <w:lang w:val="en-US"/>
        </w:rPr>
        <w:t>Verbal or physical actions that create fear or intimidation</w:t>
      </w:r>
      <w:r w:rsidRPr="00BE1467">
        <w:rPr>
          <w:rFonts w:ascii="Arial" w:eastAsia="MS Mincho" w:hAnsi="Arial" w:cs="Calibri"/>
          <w:sz w:val="20"/>
          <w:szCs w:val="24"/>
          <w:highlight w:val="yellow"/>
          <w:lang w:val="en-US"/>
        </w:rPr>
        <w:t>.</w:t>
      </w:r>
    </w:p>
    <w:p w:rsidR="00E667C1" w:rsidRDefault="00E667C1" w:rsidP="00E667C1">
      <w:pPr>
        <w:spacing w:after="120" w:line="240" w:lineRule="auto"/>
        <w:rPr>
          <w:rFonts w:ascii="Arial" w:eastAsia="MS Mincho" w:hAnsi="Arial" w:cs="Calibri"/>
          <w:sz w:val="20"/>
          <w:szCs w:val="24"/>
          <w:lang w:val="en-US"/>
        </w:rPr>
      </w:pPr>
      <w:r w:rsidRPr="00BE1467">
        <w:rPr>
          <w:rFonts w:ascii="Arial" w:eastAsia="MS Mincho" w:hAnsi="Arial" w:cs="Calibri"/>
          <w:sz w:val="20"/>
          <w:szCs w:val="24"/>
          <w:highlight w:val="yellow"/>
          <w:lang w:val="en-US"/>
        </w:rPr>
        <w:t xml:space="preserve">All incidents of violence and aggression </w:t>
      </w:r>
      <w:r w:rsidRPr="00BE1467">
        <w:rPr>
          <w:rFonts w:ascii="Arial" w:eastAsia="MS Mincho" w:hAnsi="Arial" w:cs="Calibri"/>
          <w:b/>
          <w:sz w:val="20"/>
          <w:szCs w:val="24"/>
          <w:highlight w:val="yellow"/>
          <w:lang w:val="en-US"/>
        </w:rPr>
        <w:t>must</w:t>
      </w:r>
      <w:r w:rsidRPr="00BE1467">
        <w:rPr>
          <w:rFonts w:ascii="Arial" w:eastAsia="MS Mincho" w:hAnsi="Arial" w:cs="Calibri"/>
          <w:sz w:val="20"/>
          <w:szCs w:val="24"/>
          <w:highlight w:val="yellow"/>
          <w:lang w:val="en-US"/>
        </w:rPr>
        <w:t xml:space="preserve"> be reported to a member of the school Leadership Team</w:t>
      </w:r>
    </w:p>
    <w:p w:rsidR="00E667C1" w:rsidRDefault="00E667C1" w:rsidP="0027563C">
      <w:pPr>
        <w:spacing w:after="120" w:line="240" w:lineRule="auto"/>
        <w:rPr>
          <w:rFonts w:ascii="Arial" w:eastAsia="MS Mincho" w:hAnsi="Arial" w:cs="Calibri"/>
          <w:sz w:val="20"/>
          <w:szCs w:val="24"/>
          <w:lang w:val="en-US"/>
        </w:rPr>
      </w:pPr>
    </w:p>
    <w:p w:rsidR="00D16C37" w:rsidRPr="00267276" w:rsidRDefault="00D16C37" w:rsidP="00D16C37">
      <w:pPr>
        <w:spacing w:after="120" w:line="240" w:lineRule="auto"/>
        <w:rPr>
          <w:rFonts w:ascii="Arial" w:eastAsia="MS Mincho" w:hAnsi="Arial" w:cs="Calibri"/>
          <w:sz w:val="20"/>
          <w:szCs w:val="24"/>
          <w:lang w:val="en-US"/>
        </w:rPr>
      </w:pPr>
      <w:r w:rsidRPr="00F429B7">
        <w:rPr>
          <w:rFonts w:ascii="Arial" w:eastAsia="MS Mincho" w:hAnsi="Arial" w:cs="Calibri"/>
          <w:b/>
          <w:i/>
          <w:szCs w:val="24"/>
          <w:lang w:val="en-US"/>
        </w:rPr>
        <w:t>‘Good to be Green’</w:t>
      </w:r>
      <w:r w:rsidR="00F429B7" w:rsidRPr="00F429B7">
        <w:rPr>
          <w:rFonts w:ascii="Arial" w:eastAsia="MS Mincho" w:hAnsi="Arial" w:cs="Calibri"/>
          <w:b/>
          <w:i/>
          <w:szCs w:val="24"/>
          <w:lang w:val="en-US"/>
        </w:rPr>
        <w:t xml:space="preserve"> </w:t>
      </w:r>
    </w:p>
    <w:p w:rsidR="00D16C37" w:rsidRPr="00D16C37" w:rsidRDefault="00D16C37" w:rsidP="00D16C37">
      <w:pPr>
        <w:spacing w:after="120" w:line="240" w:lineRule="auto"/>
        <w:rPr>
          <w:rFonts w:ascii="Arial" w:eastAsia="MS Mincho" w:hAnsi="Arial" w:cs="Calibri"/>
          <w:sz w:val="20"/>
          <w:szCs w:val="24"/>
          <w:lang w:val="en-US"/>
        </w:rPr>
      </w:pPr>
      <w:r w:rsidRPr="00F429B7">
        <w:rPr>
          <w:rFonts w:ascii="Arial" w:eastAsia="MS Mincho" w:hAnsi="Arial" w:cs="Calibri"/>
          <w:b/>
          <w:i/>
          <w:sz w:val="20"/>
          <w:szCs w:val="24"/>
          <w:lang w:val="en-US"/>
        </w:rPr>
        <w:t>Consequences are not cumulative.</w:t>
      </w:r>
      <w:r w:rsidRPr="00D16C37">
        <w:rPr>
          <w:rFonts w:ascii="Arial" w:eastAsia="MS Mincho" w:hAnsi="Arial" w:cs="Calibri"/>
          <w:sz w:val="20"/>
          <w:szCs w:val="24"/>
          <w:lang w:val="en-US"/>
        </w:rPr>
        <w:t xml:space="preserve"> Every child starts their day (or session) on a positive note with a green card displayed in their pocket of the Class Chart. </w:t>
      </w:r>
    </w:p>
    <w:p w:rsidR="00D16C37" w:rsidRPr="00D16C37" w:rsidRDefault="00D16C37" w:rsidP="00D16C37">
      <w:pPr>
        <w:spacing w:after="120" w:line="240" w:lineRule="auto"/>
        <w:rPr>
          <w:rFonts w:ascii="Arial" w:eastAsia="MS Mincho" w:hAnsi="Arial" w:cs="Calibri"/>
          <w:sz w:val="20"/>
          <w:szCs w:val="24"/>
          <w:lang w:val="en-US"/>
        </w:rPr>
      </w:pPr>
      <w:r w:rsidRPr="00D16C37">
        <w:rPr>
          <w:rFonts w:ascii="Arial" w:eastAsia="MS Mincho" w:hAnsi="Arial" w:cs="Calibri"/>
          <w:sz w:val="20"/>
          <w:szCs w:val="24"/>
          <w:lang w:val="en-US"/>
        </w:rPr>
        <w:t>If, during the day, in lessons, or at break times, a child has to be warned of inappropriate behaviour, or has broken a school rule, then a ‘Stop and Think’ card will be displayed over the top of the Green card, along with a gentle reminder and action if necessary. This gives the child the opportunity to reflect, consider and review their behaviour.</w:t>
      </w:r>
    </w:p>
    <w:p w:rsidR="00D16C37" w:rsidRPr="00D16C37" w:rsidRDefault="00D16C37" w:rsidP="00D16C37">
      <w:pPr>
        <w:spacing w:after="120" w:line="240" w:lineRule="auto"/>
        <w:rPr>
          <w:rFonts w:ascii="Arial" w:eastAsia="MS Mincho" w:hAnsi="Arial" w:cs="Calibri"/>
          <w:sz w:val="20"/>
          <w:szCs w:val="24"/>
          <w:lang w:val="en-US"/>
        </w:rPr>
      </w:pPr>
      <w:r w:rsidRPr="00D16C37">
        <w:rPr>
          <w:rFonts w:ascii="Arial" w:eastAsia="MS Mincho" w:hAnsi="Arial" w:cs="Calibri"/>
          <w:sz w:val="20"/>
          <w:szCs w:val="24"/>
          <w:lang w:val="en-US"/>
        </w:rPr>
        <w:t xml:space="preserve">If the same behaviour continues then a ‘yellow card’ is displayed in their pocket, along with a private chat and an action if necessary. </w:t>
      </w:r>
    </w:p>
    <w:p w:rsidR="00D16C37" w:rsidRPr="00D16C37" w:rsidRDefault="00D16C37" w:rsidP="00D16C37">
      <w:pPr>
        <w:spacing w:after="120" w:line="240" w:lineRule="auto"/>
        <w:rPr>
          <w:rFonts w:ascii="Arial" w:eastAsia="MS Mincho" w:hAnsi="Arial" w:cs="Calibri"/>
          <w:sz w:val="20"/>
          <w:szCs w:val="24"/>
          <w:lang w:val="en-US"/>
        </w:rPr>
      </w:pPr>
      <w:r w:rsidRPr="00D16C37">
        <w:rPr>
          <w:rFonts w:ascii="Arial" w:eastAsia="MS Mincho" w:hAnsi="Arial" w:cs="Calibri"/>
          <w:sz w:val="20"/>
          <w:szCs w:val="24"/>
          <w:lang w:val="en-US"/>
        </w:rPr>
        <w:t xml:space="preserve">Following on from this, a further ‘red consequence card’ can be displayed, along with the opportunity for ‘restorative chat’. </w:t>
      </w:r>
    </w:p>
    <w:p w:rsidR="00127EEE" w:rsidRDefault="00D16C37" w:rsidP="00D16C37">
      <w:pPr>
        <w:spacing w:after="120" w:line="240" w:lineRule="auto"/>
        <w:rPr>
          <w:rFonts w:ascii="Arial" w:eastAsia="MS Mincho" w:hAnsi="Arial" w:cs="Calibri"/>
          <w:sz w:val="20"/>
          <w:szCs w:val="24"/>
          <w:lang w:val="en-US"/>
        </w:rPr>
      </w:pPr>
      <w:r w:rsidRPr="00D16C37">
        <w:rPr>
          <w:rFonts w:ascii="Arial" w:eastAsia="MS Mincho" w:hAnsi="Arial" w:cs="Calibri"/>
          <w:sz w:val="20"/>
          <w:szCs w:val="24"/>
          <w:lang w:val="en-US"/>
        </w:rPr>
        <w:t>Our emphasis is on rewards to reinforce good behaviour, rather than on failures. The commonest reward is praise, informal and formal, public and private, to individuals and groups.</w:t>
      </w:r>
    </w:p>
    <w:p w:rsidR="00127EEE" w:rsidRPr="00BE1467" w:rsidRDefault="00311A2B" w:rsidP="003F1A8F">
      <w:pPr>
        <w:rPr>
          <w:b/>
          <w:sz w:val="24"/>
          <w:highlight w:val="yellow"/>
          <w:lang w:val="en-US"/>
        </w:rPr>
      </w:pPr>
      <w:r w:rsidRPr="00BE1467">
        <w:rPr>
          <w:b/>
          <w:sz w:val="24"/>
          <w:highlight w:val="yellow"/>
          <w:lang w:val="en-US"/>
        </w:rPr>
        <w:t xml:space="preserve">Escalation </w:t>
      </w:r>
      <w:r w:rsidR="003F1A8F" w:rsidRPr="00BE1467">
        <w:rPr>
          <w:b/>
          <w:sz w:val="24"/>
          <w:highlight w:val="yellow"/>
          <w:lang w:val="en-US"/>
        </w:rPr>
        <w:t>P</w:t>
      </w:r>
      <w:r w:rsidRPr="00BE1467">
        <w:rPr>
          <w:b/>
          <w:sz w:val="24"/>
          <w:highlight w:val="yellow"/>
          <w:lang w:val="en-US"/>
        </w:rPr>
        <w:t>rocedure</w:t>
      </w:r>
    </w:p>
    <w:p w:rsidR="00A81045" w:rsidRPr="00BE1467" w:rsidRDefault="00A81045" w:rsidP="003F1A8F">
      <w:pPr>
        <w:rPr>
          <w:highlight w:val="yellow"/>
          <w:lang w:val="en-US"/>
        </w:rPr>
      </w:pPr>
      <w:r w:rsidRPr="00BE1467">
        <w:rPr>
          <w:highlight w:val="yellow"/>
          <w:lang w:val="en-US"/>
        </w:rPr>
        <w:t>We use a staged approach, as outlined below, starting with the classroom teacher and potentially moving to more senior staff or external support if necessary.</w:t>
      </w:r>
      <w:r w:rsidR="003F1A8F" w:rsidRPr="00BE1467">
        <w:rPr>
          <w:highlight w:val="yellow"/>
          <w:lang w:val="en-US"/>
        </w:rPr>
        <w:t xml:space="preserve"> As defined by </w:t>
      </w:r>
      <w:proofErr w:type="spellStart"/>
      <w:r w:rsidR="003F1A8F" w:rsidRPr="00BE1467">
        <w:rPr>
          <w:highlight w:val="yellow"/>
          <w:lang w:val="en-US"/>
        </w:rPr>
        <w:t>KiVa</w:t>
      </w:r>
      <w:proofErr w:type="spellEnd"/>
      <w:r w:rsidR="003F1A8F" w:rsidRPr="00BE1467">
        <w:rPr>
          <w:highlight w:val="yellow"/>
          <w:lang w:val="en-US"/>
        </w:rPr>
        <w:t xml:space="preserve"> this process is for ‘hurtful </w:t>
      </w:r>
      <w:proofErr w:type="spellStart"/>
      <w:r w:rsidR="003F1A8F" w:rsidRPr="00BE1467">
        <w:rPr>
          <w:highlight w:val="yellow"/>
          <w:lang w:val="en-US"/>
        </w:rPr>
        <w:t>behaviour</w:t>
      </w:r>
      <w:proofErr w:type="spellEnd"/>
      <w:r w:rsidR="003F1A8F" w:rsidRPr="00BE1467">
        <w:rPr>
          <w:highlight w:val="yellow"/>
          <w:lang w:val="en-US"/>
        </w:rPr>
        <w:t xml:space="preserve">’. </w:t>
      </w:r>
    </w:p>
    <w:p w:rsidR="00A81045" w:rsidRPr="00BE1467" w:rsidRDefault="00A81045" w:rsidP="003F1A8F">
      <w:pPr>
        <w:rPr>
          <w:i/>
          <w:highlight w:val="yellow"/>
          <w:lang w:val="en-US"/>
        </w:rPr>
      </w:pPr>
      <w:r w:rsidRPr="00BE1467">
        <w:rPr>
          <w:i/>
          <w:highlight w:val="yellow"/>
        </w:rPr>
        <w:t>1] Classroom Teacher</w:t>
      </w:r>
    </w:p>
    <w:p w:rsidR="00A81045" w:rsidRPr="00BE1467" w:rsidRDefault="00A81045" w:rsidP="003F1A8F">
      <w:pPr>
        <w:rPr>
          <w:highlight w:val="yellow"/>
          <w:lang w:val="en-US"/>
        </w:rPr>
      </w:pPr>
      <w:r w:rsidRPr="00BE1467">
        <w:rPr>
          <w:highlight w:val="yellow"/>
          <w:lang w:val="en-US"/>
        </w:rPr>
        <w:t>Initial Response:</w:t>
      </w:r>
      <w:r w:rsidR="0027563C" w:rsidRPr="00BE1467">
        <w:rPr>
          <w:highlight w:val="yellow"/>
          <w:lang w:val="en-US"/>
        </w:rPr>
        <w:t xml:space="preserve"> </w:t>
      </w:r>
      <w:r w:rsidRPr="00BE1467">
        <w:rPr>
          <w:highlight w:val="yellow"/>
          <w:lang w:val="en-US"/>
        </w:rPr>
        <w:t xml:space="preserve">The teacher will address the </w:t>
      </w:r>
      <w:r w:rsidR="00354BA8" w:rsidRPr="00BE1467">
        <w:rPr>
          <w:highlight w:val="yellow"/>
          <w:lang w:val="en-US"/>
        </w:rPr>
        <w:t xml:space="preserve">low level </w:t>
      </w:r>
      <w:proofErr w:type="spellStart"/>
      <w:r w:rsidRPr="00BE1467">
        <w:rPr>
          <w:highlight w:val="yellow"/>
          <w:lang w:val="en-US"/>
        </w:rPr>
        <w:t>behaviour</w:t>
      </w:r>
      <w:proofErr w:type="spellEnd"/>
      <w:r w:rsidRPr="00BE1467">
        <w:rPr>
          <w:highlight w:val="yellow"/>
          <w:lang w:val="en-US"/>
        </w:rPr>
        <w:t xml:space="preserve"> directly and immediately, often using strategies like redirection, verbal warnings, or positive reinforcement. </w:t>
      </w:r>
    </w:p>
    <w:p w:rsidR="00A81045" w:rsidRPr="00BE1467" w:rsidRDefault="00A81045" w:rsidP="003F1A8F">
      <w:pPr>
        <w:rPr>
          <w:highlight w:val="yellow"/>
          <w:lang w:val="en-US"/>
        </w:rPr>
      </w:pPr>
      <w:r w:rsidRPr="00BE1467">
        <w:rPr>
          <w:highlight w:val="yellow"/>
          <w:lang w:val="en-US"/>
        </w:rPr>
        <w:t>"Stop and Think" Stage:</w:t>
      </w:r>
      <w:r w:rsidR="0027563C" w:rsidRPr="00BE1467">
        <w:rPr>
          <w:highlight w:val="yellow"/>
          <w:lang w:val="en-US"/>
        </w:rPr>
        <w:t xml:space="preserve"> </w:t>
      </w:r>
      <w:r w:rsidRPr="00BE1467">
        <w:rPr>
          <w:highlight w:val="yellow"/>
          <w:lang w:val="en-US"/>
        </w:rPr>
        <w:t xml:space="preserve">If the initial response doesn't improve the </w:t>
      </w:r>
      <w:proofErr w:type="spellStart"/>
      <w:r w:rsidRPr="00BE1467">
        <w:rPr>
          <w:highlight w:val="yellow"/>
          <w:lang w:val="en-US"/>
        </w:rPr>
        <w:t>behaviour</w:t>
      </w:r>
      <w:proofErr w:type="spellEnd"/>
      <w:r w:rsidRPr="00BE1467">
        <w:rPr>
          <w:highlight w:val="yellow"/>
          <w:lang w:val="en-US"/>
        </w:rPr>
        <w:t xml:space="preserve">, a "Stop and Think" card might be used as a reminder to consider the consequences of their actions. </w:t>
      </w:r>
    </w:p>
    <w:p w:rsidR="00A81045" w:rsidRPr="00BE1467" w:rsidRDefault="00A81045" w:rsidP="003F1A8F">
      <w:pPr>
        <w:rPr>
          <w:highlight w:val="yellow"/>
          <w:lang w:val="en-US"/>
        </w:rPr>
      </w:pPr>
      <w:r w:rsidRPr="00BE1467">
        <w:rPr>
          <w:highlight w:val="yellow"/>
          <w:lang w:val="en-US"/>
        </w:rPr>
        <w:t>Sanctions:</w:t>
      </w:r>
      <w:r w:rsidR="0027563C" w:rsidRPr="00BE1467">
        <w:rPr>
          <w:highlight w:val="yellow"/>
          <w:lang w:val="en-US"/>
        </w:rPr>
        <w:t xml:space="preserve"> </w:t>
      </w:r>
      <w:r w:rsidRPr="00BE1467">
        <w:rPr>
          <w:highlight w:val="yellow"/>
          <w:lang w:val="en-US"/>
        </w:rPr>
        <w:t xml:space="preserve">If the </w:t>
      </w:r>
      <w:proofErr w:type="spellStart"/>
      <w:r w:rsidRPr="00BE1467">
        <w:rPr>
          <w:highlight w:val="yellow"/>
          <w:lang w:val="en-US"/>
        </w:rPr>
        <w:t>behaviour</w:t>
      </w:r>
      <w:proofErr w:type="spellEnd"/>
      <w:r w:rsidRPr="00BE1467">
        <w:rPr>
          <w:highlight w:val="yellow"/>
          <w:lang w:val="en-US"/>
        </w:rPr>
        <w:t xml:space="preserve"> continues, the teacher </w:t>
      </w:r>
      <w:r w:rsidR="003F1A8F" w:rsidRPr="00BE1467">
        <w:rPr>
          <w:highlight w:val="yellow"/>
          <w:lang w:val="en-US"/>
        </w:rPr>
        <w:t xml:space="preserve">then </w:t>
      </w:r>
      <w:r w:rsidRPr="00BE1467">
        <w:rPr>
          <w:highlight w:val="yellow"/>
          <w:lang w:val="en-US"/>
        </w:rPr>
        <w:t xml:space="preserve">uses the yellow followed by a red consequence card. This may also be </w:t>
      </w:r>
      <w:r w:rsidR="003F1A8F" w:rsidRPr="00BE1467">
        <w:rPr>
          <w:highlight w:val="yellow"/>
          <w:lang w:val="en-US"/>
        </w:rPr>
        <w:t>issued</w:t>
      </w:r>
      <w:r w:rsidRPr="00BE1467">
        <w:rPr>
          <w:highlight w:val="yellow"/>
          <w:lang w:val="en-US"/>
        </w:rPr>
        <w:t xml:space="preserve"> with a minor</w:t>
      </w:r>
      <w:r w:rsidR="003F1A8F" w:rsidRPr="00BE1467">
        <w:rPr>
          <w:highlight w:val="yellow"/>
          <w:lang w:val="en-US"/>
        </w:rPr>
        <w:t xml:space="preserve"> </w:t>
      </w:r>
      <w:r w:rsidRPr="00BE1467">
        <w:rPr>
          <w:highlight w:val="yellow"/>
          <w:lang w:val="en-US"/>
        </w:rPr>
        <w:t xml:space="preserve">sanction like losing privileges or time off from breaks or playtime. </w:t>
      </w:r>
    </w:p>
    <w:p w:rsidR="00A81045" w:rsidRPr="00BE1467" w:rsidRDefault="00A81045" w:rsidP="003F1A8F">
      <w:pPr>
        <w:rPr>
          <w:i/>
          <w:highlight w:val="yellow"/>
          <w:lang w:val="en-US"/>
        </w:rPr>
      </w:pPr>
      <w:r w:rsidRPr="00BE1467">
        <w:rPr>
          <w:i/>
          <w:highlight w:val="yellow"/>
          <w:lang w:val="en-US"/>
        </w:rPr>
        <w:t>2]</w:t>
      </w:r>
      <w:r w:rsidR="003F1A8F" w:rsidRPr="00BE1467">
        <w:rPr>
          <w:i/>
          <w:highlight w:val="yellow"/>
          <w:lang w:val="en-US"/>
        </w:rPr>
        <w:t xml:space="preserve"> Middle Leadership Team</w:t>
      </w:r>
      <w:r w:rsidRPr="00BE1467">
        <w:rPr>
          <w:i/>
          <w:highlight w:val="yellow"/>
          <w:lang w:val="en-US"/>
        </w:rPr>
        <w:t>:</w:t>
      </w:r>
    </w:p>
    <w:p w:rsidR="00A81045" w:rsidRPr="00BE1467" w:rsidRDefault="00A81045" w:rsidP="003F1A8F">
      <w:pPr>
        <w:rPr>
          <w:highlight w:val="yellow"/>
          <w:lang w:val="en-US"/>
        </w:rPr>
      </w:pPr>
      <w:r w:rsidRPr="00BE1467">
        <w:rPr>
          <w:highlight w:val="yellow"/>
          <w:lang w:val="en-US"/>
        </w:rPr>
        <w:t>Escalation Point:</w:t>
      </w:r>
      <w:r w:rsidR="0027563C" w:rsidRPr="00BE1467">
        <w:rPr>
          <w:highlight w:val="yellow"/>
          <w:lang w:val="en-US"/>
        </w:rPr>
        <w:t xml:space="preserve"> </w:t>
      </w:r>
      <w:r w:rsidRPr="00BE1467">
        <w:rPr>
          <w:highlight w:val="yellow"/>
          <w:lang w:val="en-US"/>
        </w:rPr>
        <w:t xml:space="preserve">If the </w:t>
      </w:r>
      <w:proofErr w:type="spellStart"/>
      <w:r w:rsidRPr="00BE1467">
        <w:rPr>
          <w:highlight w:val="yellow"/>
          <w:lang w:val="en-US"/>
        </w:rPr>
        <w:t>behavio</w:t>
      </w:r>
      <w:r w:rsidR="003F1A8F" w:rsidRPr="00BE1467">
        <w:rPr>
          <w:highlight w:val="yellow"/>
          <w:lang w:val="en-US"/>
        </w:rPr>
        <w:t>u</w:t>
      </w:r>
      <w:r w:rsidRPr="00BE1467">
        <w:rPr>
          <w:highlight w:val="yellow"/>
          <w:lang w:val="en-US"/>
        </w:rPr>
        <w:t>r</w:t>
      </w:r>
      <w:proofErr w:type="spellEnd"/>
      <w:r w:rsidRPr="00BE1467">
        <w:rPr>
          <w:highlight w:val="yellow"/>
          <w:lang w:val="en-US"/>
        </w:rPr>
        <w:t xml:space="preserve"> persists or is more serious</w:t>
      </w:r>
      <w:r w:rsidR="003F1A8F" w:rsidRPr="00BE1467">
        <w:rPr>
          <w:highlight w:val="yellow"/>
          <w:lang w:val="en-US"/>
        </w:rPr>
        <w:t xml:space="preserve"> hurtful </w:t>
      </w:r>
      <w:proofErr w:type="spellStart"/>
      <w:r w:rsidR="003F1A8F" w:rsidRPr="00BE1467">
        <w:rPr>
          <w:highlight w:val="yellow"/>
          <w:lang w:val="en-US"/>
        </w:rPr>
        <w:t>behaviour</w:t>
      </w:r>
      <w:proofErr w:type="spellEnd"/>
      <w:r w:rsidRPr="00BE1467">
        <w:rPr>
          <w:highlight w:val="yellow"/>
          <w:lang w:val="en-US"/>
        </w:rPr>
        <w:t>, the teacher will involve</w:t>
      </w:r>
      <w:r w:rsidR="003F1A8F" w:rsidRPr="00BE1467">
        <w:rPr>
          <w:highlight w:val="yellow"/>
          <w:lang w:val="en-US"/>
        </w:rPr>
        <w:t xml:space="preserve"> a member of the middle leadership team</w:t>
      </w:r>
      <w:r w:rsidRPr="00BE1467">
        <w:rPr>
          <w:highlight w:val="yellow"/>
          <w:lang w:val="en-US"/>
        </w:rPr>
        <w:t xml:space="preserve">, for further intervention. </w:t>
      </w:r>
      <w:r w:rsidR="00D7570B" w:rsidRPr="00BE1467">
        <w:rPr>
          <w:highlight w:val="yellow"/>
          <w:lang w:val="en-US"/>
        </w:rPr>
        <w:t xml:space="preserve">The </w:t>
      </w:r>
      <w:proofErr w:type="spellStart"/>
      <w:r w:rsidR="00D7570B" w:rsidRPr="00BE1467">
        <w:rPr>
          <w:highlight w:val="yellow"/>
          <w:lang w:val="en-US"/>
        </w:rPr>
        <w:t>KiVa</w:t>
      </w:r>
      <w:proofErr w:type="spellEnd"/>
      <w:r w:rsidR="00D7570B" w:rsidRPr="00BE1467">
        <w:rPr>
          <w:highlight w:val="yellow"/>
          <w:lang w:val="en-US"/>
        </w:rPr>
        <w:t xml:space="preserve"> process should be followed</w:t>
      </w:r>
      <w:r w:rsidR="00904DB0" w:rsidRPr="00BE1467">
        <w:rPr>
          <w:highlight w:val="yellow"/>
          <w:lang w:val="en-US"/>
        </w:rPr>
        <w:t xml:space="preserve"> if the </w:t>
      </w:r>
      <w:proofErr w:type="spellStart"/>
      <w:r w:rsidR="00904DB0" w:rsidRPr="00BE1467">
        <w:rPr>
          <w:highlight w:val="yellow"/>
          <w:lang w:val="en-US"/>
        </w:rPr>
        <w:t>behavio</w:t>
      </w:r>
      <w:r w:rsidR="005671CD" w:rsidRPr="00BE1467">
        <w:rPr>
          <w:highlight w:val="yellow"/>
          <w:lang w:val="en-US"/>
        </w:rPr>
        <w:t>u</w:t>
      </w:r>
      <w:r w:rsidR="00904DB0" w:rsidRPr="00BE1467">
        <w:rPr>
          <w:highlight w:val="yellow"/>
          <w:lang w:val="en-US"/>
        </w:rPr>
        <w:t>r</w:t>
      </w:r>
      <w:proofErr w:type="spellEnd"/>
      <w:r w:rsidR="00904DB0" w:rsidRPr="00BE1467">
        <w:rPr>
          <w:highlight w:val="yellow"/>
          <w:lang w:val="en-US"/>
        </w:rPr>
        <w:t xml:space="preserve"> fits the </w:t>
      </w:r>
      <w:r w:rsidR="00506E62">
        <w:rPr>
          <w:highlight w:val="yellow"/>
          <w:lang w:val="en-US"/>
        </w:rPr>
        <w:t xml:space="preserve">given </w:t>
      </w:r>
      <w:r w:rsidR="00904DB0" w:rsidRPr="00BE1467">
        <w:rPr>
          <w:highlight w:val="yellow"/>
          <w:lang w:val="en-US"/>
        </w:rPr>
        <w:t>definition of bullying</w:t>
      </w:r>
      <w:r w:rsidR="0027563C" w:rsidRPr="00BE1467">
        <w:rPr>
          <w:highlight w:val="yellow"/>
          <w:lang w:val="en-US"/>
        </w:rPr>
        <w:t>.</w:t>
      </w:r>
      <w:r w:rsidR="00904DB0" w:rsidRPr="00BE1467">
        <w:rPr>
          <w:highlight w:val="yellow"/>
          <w:lang w:val="en-US"/>
        </w:rPr>
        <w:t xml:space="preserve"> </w:t>
      </w:r>
    </w:p>
    <w:p w:rsidR="00A81045" w:rsidRPr="00BE1467" w:rsidRDefault="00A81045" w:rsidP="003F1A8F">
      <w:pPr>
        <w:rPr>
          <w:highlight w:val="yellow"/>
          <w:lang w:val="en-US"/>
        </w:rPr>
      </w:pPr>
      <w:r w:rsidRPr="00BE1467">
        <w:rPr>
          <w:highlight w:val="yellow"/>
          <w:lang w:val="en-US"/>
        </w:rPr>
        <w:t>Further Sanctions:</w:t>
      </w:r>
      <w:r w:rsidR="00F85BF9" w:rsidRPr="00BE1467">
        <w:rPr>
          <w:highlight w:val="yellow"/>
          <w:lang w:val="en-US"/>
        </w:rPr>
        <w:t xml:space="preserve"> </w:t>
      </w:r>
      <w:r w:rsidR="003F1A8F" w:rsidRPr="00BE1467">
        <w:rPr>
          <w:highlight w:val="yellow"/>
          <w:lang w:val="en-US"/>
        </w:rPr>
        <w:t>MLT</w:t>
      </w:r>
      <w:r w:rsidRPr="00BE1467">
        <w:rPr>
          <w:highlight w:val="yellow"/>
          <w:lang w:val="en-US"/>
        </w:rPr>
        <w:t xml:space="preserve"> may implement more serious sanctions or develop a </w:t>
      </w:r>
      <w:proofErr w:type="spellStart"/>
      <w:r w:rsidRPr="00BE1467">
        <w:rPr>
          <w:highlight w:val="yellow"/>
          <w:lang w:val="en-US"/>
        </w:rPr>
        <w:t>behavio</w:t>
      </w:r>
      <w:r w:rsidR="003F1A8F" w:rsidRPr="00BE1467">
        <w:rPr>
          <w:highlight w:val="yellow"/>
          <w:lang w:val="en-US"/>
        </w:rPr>
        <w:t>u</w:t>
      </w:r>
      <w:r w:rsidRPr="00BE1467">
        <w:rPr>
          <w:highlight w:val="yellow"/>
          <w:lang w:val="en-US"/>
        </w:rPr>
        <w:t>r</w:t>
      </w:r>
      <w:proofErr w:type="spellEnd"/>
      <w:r w:rsidRPr="00BE1467">
        <w:rPr>
          <w:highlight w:val="yellow"/>
          <w:lang w:val="en-US"/>
        </w:rPr>
        <w:t xml:space="preserve"> support plan with the child. </w:t>
      </w:r>
    </w:p>
    <w:p w:rsidR="0027563C" w:rsidRPr="00BE1467" w:rsidRDefault="00A81045" w:rsidP="003F1A8F">
      <w:pPr>
        <w:rPr>
          <w:highlight w:val="yellow"/>
          <w:lang w:val="en-US"/>
        </w:rPr>
      </w:pPr>
      <w:r w:rsidRPr="00BE1467">
        <w:rPr>
          <w:highlight w:val="yellow"/>
          <w:lang w:val="en-US"/>
        </w:rPr>
        <w:t>Parental Involvement:</w:t>
      </w:r>
      <w:r w:rsidR="00F85BF9" w:rsidRPr="00BE1467">
        <w:rPr>
          <w:highlight w:val="yellow"/>
          <w:lang w:val="en-US"/>
        </w:rPr>
        <w:t xml:space="preserve"> </w:t>
      </w:r>
      <w:r w:rsidRPr="00BE1467">
        <w:rPr>
          <w:highlight w:val="yellow"/>
          <w:lang w:val="en-US"/>
        </w:rPr>
        <w:t xml:space="preserve">Parents are typically involved at this stage, particularly if the </w:t>
      </w:r>
      <w:proofErr w:type="spellStart"/>
      <w:r w:rsidRPr="00BE1467">
        <w:rPr>
          <w:highlight w:val="yellow"/>
          <w:lang w:val="en-US"/>
        </w:rPr>
        <w:t>behavio</w:t>
      </w:r>
      <w:r w:rsidR="003F1A8F" w:rsidRPr="00BE1467">
        <w:rPr>
          <w:highlight w:val="yellow"/>
          <w:lang w:val="en-US"/>
        </w:rPr>
        <w:t>u</w:t>
      </w:r>
      <w:r w:rsidRPr="00BE1467">
        <w:rPr>
          <w:highlight w:val="yellow"/>
          <w:lang w:val="en-US"/>
        </w:rPr>
        <w:t>r</w:t>
      </w:r>
      <w:proofErr w:type="spellEnd"/>
      <w:r w:rsidRPr="00BE1467">
        <w:rPr>
          <w:highlight w:val="yellow"/>
          <w:lang w:val="en-US"/>
        </w:rPr>
        <w:t xml:space="preserve"> is ongoing or causing significant concern.</w:t>
      </w:r>
    </w:p>
    <w:p w:rsidR="0027563C" w:rsidRPr="00BE1467" w:rsidRDefault="00A81045" w:rsidP="003F1A8F">
      <w:pPr>
        <w:rPr>
          <w:highlight w:val="yellow"/>
          <w:lang w:val="en-US"/>
        </w:rPr>
      </w:pPr>
      <w:r w:rsidRPr="00BE1467">
        <w:rPr>
          <w:i/>
          <w:highlight w:val="yellow"/>
          <w:lang w:val="en-US"/>
        </w:rPr>
        <w:t>3. Senior Leadership/Specialist Staff:</w:t>
      </w:r>
    </w:p>
    <w:p w:rsidR="00A81045" w:rsidRPr="00BE1467" w:rsidRDefault="00A81045" w:rsidP="003F1A8F">
      <w:pPr>
        <w:rPr>
          <w:highlight w:val="yellow"/>
          <w:lang w:val="en-US"/>
        </w:rPr>
      </w:pPr>
      <w:r w:rsidRPr="00BE1467">
        <w:rPr>
          <w:highlight w:val="yellow"/>
          <w:lang w:val="en-US"/>
        </w:rPr>
        <w:t>Headteacher/Deputy Head</w:t>
      </w:r>
      <w:r w:rsidR="00354BA8" w:rsidRPr="00BE1467">
        <w:rPr>
          <w:highlight w:val="yellow"/>
          <w:lang w:val="en-US"/>
        </w:rPr>
        <w:t>/Assistant Head</w:t>
      </w:r>
      <w:r w:rsidRPr="00BE1467">
        <w:rPr>
          <w:highlight w:val="yellow"/>
          <w:lang w:val="en-US"/>
        </w:rPr>
        <w:t>:</w:t>
      </w:r>
      <w:r w:rsidR="0027563C" w:rsidRPr="00BE1467">
        <w:rPr>
          <w:highlight w:val="yellow"/>
          <w:lang w:val="en-US"/>
        </w:rPr>
        <w:t xml:space="preserve"> </w:t>
      </w:r>
      <w:r w:rsidRPr="00BE1467">
        <w:rPr>
          <w:highlight w:val="yellow"/>
          <w:lang w:val="en-US"/>
        </w:rPr>
        <w:t xml:space="preserve">If the </w:t>
      </w:r>
      <w:r w:rsidR="00354BA8" w:rsidRPr="00BE1467">
        <w:rPr>
          <w:highlight w:val="yellow"/>
          <w:lang w:val="en-US"/>
        </w:rPr>
        <w:t xml:space="preserve">hurtful </w:t>
      </w:r>
      <w:proofErr w:type="spellStart"/>
      <w:r w:rsidRPr="00BE1467">
        <w:rPr>
          <w:highlight w:val="yellow"/>
          <w:lang w:val="en-US"/>
        </w:rPr>
        <w:t>behavio</w:t>
      </w:r>
      <w:r w:rsidR="00354BA8" w:rsidRPr="00BE1467">
        <w:rPr>
          <w:highlight w:val="yellow"/>
          <w:lang w:val="en-US"/>
        </w:rPr>
        <w:t>u</w:t>
      </w:r>
      <w:r w:rsidRPr="00BE1467">
        <w:rPr>
          <w:highlight w:val="yellow"/>
          <w:lang w:val="en-US"/>
        </w:rPr>
        <w:t>r</w:t>
      </w:r>
      <w:proofErr w:type="spellEnd"/>
      <w:r w:rsidRPr="00BE1467">
        <w:rPr>
          <w:highlight w:val="yellow"/>
          <w:lang w:val="en-US"/>
        </w:rPr>
        <w:t xml:space="preserve"> continues to escalate or is severe, the headteacher or deputy head will be involved. </w:t>
      </w:r>
    </w:p>
    <w:p w:rsidR="00A81045" w:rsidRPr="00BE1467" w:rsidRDefault="00A81045" w:rsidP="003F1A8F">
      <w:pPr>
        <w:rPr>
          <w:highlight w:val="yellow"/>
          <w:lang w:val="en-US"/>
        </w:rPr>
      </w:pPr>
      <w:r w:rsidRPr="00BE1467">
        <w:rPr>
          <w:highlight w:val="yellow"/>
          <w:lang w:val="en-US"/>
        </w:rPr>
        <w:t>Specialist Support:</w:t>
      </w:r>
      <w:r w:rsidR="0027563C" w:rsidRPr="00BE1467">
        <w:rPr>
          <w:highlight w:val="yellow"/>
          <w:lang w:val="en-US"/>
        </w:rPr>
        <w:t xml:space="preserve"> </w:t>
      </w:r>
      <w:r w:rsidRPr="00BE1467">
        <w:rPr>
          <w:highlight w:val="yellow"/>
          <w:lang w:val="en-US"/>
        </w:rPr>
        <w:t xml:space="preserve">This might include the school's SENCO (Special Educational Needs Coordinator) or </w:t>
      </w:r>
      <w:r w:rsidR="00354BA8" w:rsidRPr="00BE1467">
        <w:rPr>
          <w:highlight w:val="yellow"/>
          <w:lang w:val="en-US"/>
        </w:rPr>
        <w:t xml:space="preserve">the Pastoral team </w:t>
      </w:r>
      <w:r w:rsidRPr="00BE1467">
        <w:rPr>
          <w:highlight w:val="yellow"/>
          <w:lang w:val="en-US"/>
        </w:rPr>
        <w:t xml:space="preserve">for tailored support. </w:t>
      </w:r>
    </w:p>
    <w:p w:rsidR="00A81045" w:rsidRPr="00BE1467" w:rsidRDefault="00A81045" w:rsidP="003F1A8F">
      <w:pPr>
        <w:rPr>
          <w:highlight w:val="yellow"/>
          <w:lang w:val="en-US"/>
        </w:rPr>
      </w:pPr>
      <w:proofErr w:type="spellStart"/>
      <w:r w:rsidRPr="00BE1467">
        <w:rPr>
          <w:highlight w:val="yellow"/>
          <w:lang w:val="en-US"/>
        </w:rPr>
        <w:t>Behavio</w:t>
      </w:r>
      <w:r w:rsidR="00354BA8" w:rsidRPr="00BE1467">
        <w:rPr>
          <w:highlight w:val="yellow"/>
          <w:lang w:val="en-US"/>
        </w:rPr>
        <w:t>u</w:t>
      </w:r>
      <w:r w:rsidRPr="00BE1467">
        <w:rPr>
          <w:highlight w:val="yellow"/>
          <w:lang w:val="en-US"/>
        </w:rPr>
        <w:t>r</w:t>
      </w:r>
      <w:proofErr w:type="spellEnd"/>
      <w:r w:rsidRPr="00BE1467">
        <w:rPr>
          <w:highlight w:val="yellow"/>
          <w:lang w:val="en-US"/>
        </w:rPr>
        <w:t xml:space="preserve"> Support Plan</w:t>
      </w:r>
      <w:r w:rsidR="00354BA8" w:rsidRPr="00BE1467">
        <w:rPr>
          <w:highlight w:val="yellow"/>
          <w:lang w:val="en-US"/>
        </w:rPr>
        <w:t>s</w:t>
      </w:r>
      <w:r w:rsidRPr="00BE1467">
        <w:rPr>
          <w:highlight w:val="yellow"/>
          <w:lang w:val="en-US"/>
        </w:rPr>
        <w:t>:</w:t>
      </w:r>
      <w:r w:rsidR="0027563C" w:rsidRPr="00BE1467">
        <w:rPr>
          <w:highlight w:val="yellow"/>
          <w:lang w:val="en-US"/>
        </w:rPr>
        <w:t xml:space="preserve"> </w:t>
      </w:r>
      <w:r w:rsidRPr="00BE1467">
        <w:rPr>
          <w:highlight w:val="yellow"/>
          <w:lang w:val="en-US"/>
        </w:rPr>
        <w:t xml:space="preserve">A formal </w:t>
      </w:r>
      <w:proofErr w:type="spellStart"/>
      <w:r w:rsidRPr="00BE1467">
        <w:rPr>
          <w:highlight w:val="yellow"/>
          <w:lang w:val="en-US"/>
        </w:rPr>
        <w:t>behavio</w:t>
      </w:r>
      <w:r w:rsidR="00354BA8" w:rsidRPr="00BE1467">
        <w:rPr>
          <w:highlight w:val="yellow"/>
          <w:lang w:val="en-US"/>
        </w:rPr>
        <w:t>u</w:t>
      </w:r>
      <w:r w:rsidRPr="00BE1467">
        <w:rPr>
          <w:highlight w:val="yellow"/>
          <w:lang w:val="en-US"/>
        </w:rPr>
        <w:t>r</w:t>
      </w:r>
      <w:proofErr w:type="spellEnd"/>
      <w:r w:rsidRPr="00BE1467">
        <w:rPr>
          <w:highlight w:val="yellow"/>
          <w:lang w:val="en-US"/>
        </w:rPr>
        <w:t xml:space="preserve"> support plan, with SMART (Specific, Measurable, Achievable, Relevant, Time-bound) targets, may be developed. </w:t>
      </w:r>
    </w:p>
    <w:p w:rsidR="00A81045" w:rsidRPr="00354BA8" w:rsidRDefault="00A81045" w:rsidP="00354BA8">
      <w:pPr>
        <w:rPr>
          <w:lang w:val="en-US"/>
        </w:rPr>
      </w:pPr>
      <w:r w:rsidRPr="00BE1467">
        <w:rPr>
          <w:highlight w:val="yellow"/>
          <w:lang w:val="en-US"/>
        </w:rPr>
        <w:t>External Support:</w:t>
      </w:r>
      <w:r w:rsidR="0027563C" w:rsidRPr="00BE1467">
        <w:rPr>
          <w:highlight w:val="yellow"/>
          <w:lang w:val="en-US"/>
        </w:rPr>
        <w:t xml:space="preserve"> </w:t>
      </w:r>
      <w:r w:rsidRPr="00BE1467">
        <w:rPr>
          <w:highlight w:val="yellow"/>
          <w:lang w:val="en-US"/>
        </w:rPr>
        <w:t>In some cases, external agencies like educational psychologists or child and adolescent mental health services (CAMHS) might be involved.</w:t>
      </w:r>
    </w:p>
    <w:p w:rsidR="00D16C37" w:rsidRPr="00D16C37" w:rsidRDefault="00D16C37" w:rsidP="00D16C37">
      <w:pPr>
        <w:spacing w:before="240" w:after="120" w:line="240" w:lineRule="auto"/>
        <w:rPr>
          <w:rFonts w:ascii="Arial" w:eastAsia="Times New Roman" w:hAnsi="Arial" w:cs="Times New Roman"/>
          <w:b/>
          <w:color w:val="12263F"/>
          <w:sz w:val="24"/>
          <w:szCs w:val="24"/>
          <w:lang w:eastAsia="en-GB"/>
        </w:rPr>
      </w:pPr>
      <w:r w:rsidRPr="00D16C37">
        <w:rPr>
          <w:rFonts w:ascii="Arial" w:eastAsia="MS Mincho" w:hAnsi="Arial" w:cs="Times New Roman"/>
          <w:b/>
          <w:color w:val="12263F"/>
          <w:sz w:val="24"/>
          <w:szCs w:val="24"/>
        </w:rPr>
        <w:t>8.5 Reasonable force</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Reasonable force covers a range of interventions that involve physical contact with pupils. All members of staff have a duty to use reasonable force, in the following circumstances, to prevent a pupil from:</w:t>
      </w:r>
    </w:p>
    <w:p w:rsidR="00D16C37" w:rsidRPr="00A15CF4" w:rsidRDefault="00D16C37" w:rsidP="00D16C37">
      <w:pPr>
        <w:spacing w:after="120" w:line="240" w:lineRule="auto"/>
        <w:ind w:left="340" w:hanging="170"/>
        <w:rPr>
          <w:rFonts w:ascii="Arial" w:eastAsia="MS Mincho" w:hAnsi="Arial" w:cs="Arial"/>
          <w:i/>
          <w:sz w:val="20"/>
          <w:szCs w:val="20"/>
        </w:rPr>
      </w:pPr>
      <w:r w:rsidRPr="00A15CF4">
        <w:rPr>
          <w:rFonts w:ascii="Arial" w:eastAsia="MS Mincho" w:hAnsi="Arial" w:cs="Arial"/>
          <w:i/>
          <w:sz w:val="20"/>
          <w:szCs w:val="20"/>
        </w:rPr>
        <w:t>Causing disorder</w:t>
      </w:r>
    </w:p>
    <w:p w:rsidR="00D16C37" w:rsidRPr="00A15CF4" w:rsidRDefault="00D16C37" w:rsidP="00D16C37">
      <w:pPr>
        <w:spacing w:after="120" w:line="240" w:lineRule="auto"/>
        <w:ind w:left="340" w:hanging="170"/>
        <w:rPr>
          <w:rFonts w:ascii="Arial" w:eastAsia="MS Mincho" w:hAnsi="Arial" w:cs="Arial"/>
          <w:i/>
          <w:sz w:val="20"/>
          <w:szCs w:val="20"/>
        </w:rPr>
      </w:pPr>
      <w:r w:rsidRPr="00A15CF4">
        <w:rPr>
          <w:rFonts w:ascii="Arial" w:eastAsia="MS Mincho" w:hAnsi="Arial" w:cs="Arial"/>
          <w:i/>
          <w:sz w:val="20"/>
          <w:szCs w:val="20"/>
        </w:rPr>
        <w:t>Hurting themselves or others</w:t>
      </w:r>
    </w:p>
    <w:p w:rsidR="00D16C37" w:rsidRPr="00A15CF4" w:rsidRDefault="00D16C37" w:rsidP="00D16C37">
      <w:pPr>
        <w:spacing w:after="120" w:line="240" w:lineRule="auto"/>
        <w:ind w:left="340" w:hanging="170"/>
        <w:rPr>
          <w:rFonts w:ascii="Arial" w:eastAsia="MS Mincho" w:hAnsi="Arial" w:cs="Arial"/>
          <w:i/>
          <w:sz w:val="20"/>
          <w:szCs w:val="20"/>
        </w:rPr>
      </w:pPr>
      <w:r w:rsidRPr="00A15CF4">
        <w:rPr>
          <w:rFonts w:ascii="Arial" w:eastAsia="MS Mincho" w:hAnsi="Arial" w:cs="Arial"/>
          <w:i/>
          <w:sz w:val="20"/>
          <w:szCs w:val="20"/>
        </w:rPr>
        <w:t>Damaging property</w:t>
      </w:r>
    </w:p>
    <w:p w:rsidR="00D16C37" w:rsidRPr="00A15CF4" w:rsidRDefault="00D16C37" w:rsidP="00D16C37">
      <w:pPr>
        <w:spacing w:after="120" w:line="240" w:lineRule="auto"/>
        <w:ind w:left="340" w:hanging="170"/>
        <w:rPr>
          <w:rFonts w:ascii="Arial" w:eastAsia="MS Mincho" w:hAnsi="Arial" w:cs="Arial"/>
          <w:i/>
          <w:sz w:val="20"/>
          <w:szCs w:val="20"/>
        </w:rPr>
      </w:pPr>
      <w:r w:rsidRPr="00A15CF4">
        <w:rPr>
          <w:rFonts w:ascii="Arial" w:eastAsia="MS Mincho" w:hAnsi="Arial" w:cs="Arial"/>
          <w:i/>
          <w:sz w:val="20"/>
          <w:szCs w:val="20"/>
        </w:rPr>
        <w:t>Committing an offence</w:t>
      </w:r>
    </w:p>
    <w:p w:rsidR="00D16C37" w:rsidRPr="00D16C37" w:rsidRDefault="00D16C37" w:rsidP="00D16C37">
      <w:pPr>
        <w:spacing w:after="120" w:line="240" w:lineRule="auto"/>
        <w:rPr>
          <w:rFonts w:ascii="Times New Roman" w:eastAsia="MS Mincho" w:hAnsi="Times New Roman" w:cs="Times New Roman"/>
          <w:sz w:val="24"/>
          <w:szCs w:val="24"/>
        </w:rPr>
      </w:pPr>
      <w:r w:rsidRPr="00D16C37">
        <w:rPr>
          <w:rFonts w:ascii="Arial" w:eastAsia="MS Mincho" w:hAnsi="Arial" w:cs="Times New Roman"/>
          <w:sz w:val="20"/>
          <w:szCs w:val="24"/>
        </w:rPr>
        <w:t>Incidents of reasonable force must:</w:t>
      </w:r>
    </w:p>
    <w:p w:rsidR="00D16C37" w:rsidRPr="00A15CF4" w:rsidRDefault="00D16C37" w:rsidP="00D16C37">
      <w:pPr>
        <w:spacing w:after="120" w:line="240" w:lineRule="auto"/>
        <w:ind w:left="340" w:hanging="170"/>
        <w:rPr>
          <w:rFonts w:ascii="Arial" w:eastAsia="MS Mincho" w:hAnsi="Arial" w:cs="Arial"/>
          <w:i/>
          <w:sz w:val="20"/>
          <w:szCs w:val="20"/>
        </w:rPr>
      </w:pPr>
      <w:r w:rsidRPr="00A15CF4">
        <w:rPr>
          <w:rFonts w:ascii="Arial" w:eastAsia="MS Mincho" w:hAnsi="Arial" w:cs="Arial"/>
          <w:i/>
          <w:sz w:val="20"/>
          <w:szCs w:val="20"/>
        </w:rPr>
        <w:t>Always be used as a last resort</w:t>
      </w:r>
    </w:p>
    <w:p w:rsidR="00D16C37" w:rsidRPr="00A15CF4" w:rsidRDefault="00D16C37" w:rsidP="00D16C37">
      <w:pPr>
        <w:spacing w:after="120" w:line="240" w:lineRule="auto"/>
        <w:ind w:left="340" w:hanging="170"/>
        <w:rPr>
          <w:rFonts w:ascii="Arial" w:eastAsia="MS Mincho" w:hAnsi="Arial" w:cs="Arial"/>
          <w:i/>
          <w:sz w:val="20"/>
          <w:szCs w:val="20"/>
        </w:rPr>
      </w:pPr>
      <w:r w:rsidRPr="00A15CF4">
        <w:rPr>
          <w:rFonts w:ascii="Arial" w:eastAsia="MS Mincho" w:hAnsi="Arial" w:cs="Arial"/>
          <w:i/>
          <w:sz w:val="20"/>
          <w:szCs w:val="20"/>
        </w:rPr>
        <w:t>Be applied using the minimum amount of force and for the minimum amount of time possible</w:t>
      </w:r>
    </w:p>
    <w:p w:rsidR="00D16C37" w:rsidRPr="00A15CF4" w:rsidRDefault="00D16C37" w:rsidP="00D16C37">
      <w:pPr>
        <w:spacing w:after="120" w:line="240" w:lineRule="auto"/>
        <w:ind w:left="340" w:hanging="170"/>
        <w:rPr>
          <w:rFonts w:ascii="Arial" w:eastAsia="MS Mincho" w:hAnsi="Arial" w:cs="Arial"/>
          <w:i/>
          <w:sz w:val="20"/>
          <w:szCs w:val="20"/>
        </w:rPr>
      </w:pPr>
      <w:r w:rsidRPr="00A15CF4">
        <w:rPr>
          <w:rFonts w:ascii="Arial" w:eastAsia="MS Mincho" w:hAnsi="Arial" w:cs="Arial"/>
          <w:i/>
          <w:sz w:val="20"/>
          <w:szCs w:val="20"/>
        </w:rPr>
        <w:t>Be used in a way that maintains the safety and dignity of all concerned</w:t>
      </w:r>
    </w:p>
    <w:p w:rsidR="00D16C37" w:rsidRPr="00A15CF4" w:rsidRDefault="00D16C37" w:rsidP="00D16C37">
      <w:pPr>
        <w:spacing w:after="120" w:line="240" w:lineRule="auto"/>
        <w:ind w:left="340" w:hanging="170"/>
        <w:rPr>
          <w:rFonts w:ascii="Arial" w:eastAsia="MS Mincho" w:hAnsi="Arial" w:cs="Arial"/>
          <w:i/>
          <w:sz w:val="20"/>
          <w:szCs w:val="20"/>
        </w:rPr>
      </w:pPr>
      <w:r w:rsidRPr="00A15CF4">
        <w:rPr>
          <w:rFonts w:ascii="Arial" w:eastAsia="MS Mincho" w:hAnsi="Arial" w:cs="Arial"/>
          <w:i/>
          <w:sz w:val="20"/>
          <w:szCs w:val="20"/>
        </w:rPr>
        <w:t>Never be used as a form of punishment</w:t>
      </w:r>
    </w:p>
    <w:p w:rsidR="00D16C37" w:rsidRPr="00A15CF4" w:rsidRDefault="00D16C37" w:rsidP="00D16C37">
      <w:pPr>
        <w:spacing w:after="120" w:line="240" w:lineRule="auto"/>
        <w:ind w:left="340" w:hanging="170"/>
        <w:rPr>
          <w:rFonts w:ascii="Arial" w:eastAsia="MS Mincho" w:hAnsi="Arial" w:cs="Arial"/>
          <w:i/>
          <w:sz w:val="20"/>
          <w:szCs w:val="20"/>
        </w:rPr>
      </w:pPr>
      <w:r w:rsidRPr="00A15CF4">
        <w:rPr>
          <w:rFonts w:ascii="Arial" w:eastAsia="MS Mincho" w:hAnsi="Arial" w:cs="Arial"/>
          <w:i/>
          <w:sz w:val="20"/>
          <w:szCs w:val="20"/>
        </w:rPr>
        <w:t>Be recorded and reported to parents (see appendix 3 for a behaviour log)</w:t>
      </w:r>
    </w:p>
    <w:p w:rsidR="00D16C37" w:rsidRPr="00D16C37" w:rsidRDefault="00D16C37" w:rsidP="00D16C37">
      <w:pPr>
        <w:spacing w:after="120" w:line="240" w:lineRule="auto"/>
        <w:rPr>
          <w:rFonts w:ascii="Times New Roman" w:eastAsia="MS Mincho" w:hAnsi="Times New Roman" w:cs="Times New Roman"/>
          <w:sz w:val="24"/>
          <w:szCs w:val="24"/>
        </w:rPr>
      </w:pPr>
      <w:r w:rsidRPr="00D16C37">
        <w:rPr>
          <w:rFonts w:ascii="Arial" w:eastAsia="MS Mincho" w:hAnsi="Arial" w:cs="Times New Roman"/>
          <w:sz w:val="20"/>
          <w:szCs w:val="24"/>
        </w:rPr>
        <w:t>When considering using reasonable force, staff should, in considering the risks, carefully recognise any specific vulnerabilities of the pupil, including SEND, mental health needs or medical conditions. </w:t>
      </w:r>
    </w:p>
    <w:p w:rsidR="00D16C37" w:rsidRPr="00D16C37" w:rsidRDefault="00D16C37" w:rsidP="00D16C37">
      <w:pPr>
        <w:spacing w:before="240" w:after="120" w:line="240" w:lineRule="auto"/>
        <w:rPr>
          <w:rFonts w:ascii="Arial" w:eastAsia="MS Mincho" w:hAnsi="Arial" w:cs="Times New Roman"/>
          <w:b/>
          <w:color w:val="12263F"/>
          <w:sz w:val="24"/>
          <w:szCs w:val="24"/>
        </w:rPr>
      </w:pPr>
      <w:r w:rsidRPr="00D16C37">
        <w:rPr>
          <w:rFonts w:ascii="Arial" w:eastAsia="MS Mincho" w:hAnsi="Arial" w:cs="Times New Roman"/>
          <w:b/>
          <w:color w:val="12263F"/>
          <w:sz w:val="24"/>
          <w:szCs w:val="24"/>
        </w:rPr>
        <w:t>8.6 Confiscation, searches, screening             </w:t>
      </w:r>
      <w:r w:rsidRPr="00D16C37">
        <w:rPr>
          <w:rFonts w:ascii="Arial" w:eastAsia="MS Mincho" w:hAnsi="Arial" w:cs="Times New Roman"/>
          <w:b/>
          <w:color w:val="000000"/>
        </w:rPr>
        <w:tab/>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Searching, screening and confiscation is conducted in line with the DfE’s</w:t>
      </w:r>
      <w:hyperlink r:id="rId17" w:history="1">
        <w:r w:rsidRPr="00D16C37">
          <w:rPr>
            <w:rFonts w:ascii="Arial" w:eastAsia="MS Mincho" w:hAnsi="Arial" w:cs="Arial"/>
            <w:color w:val="000000"/>
            <w:sz w:val="20"/>
            <w:szCs w:val="20"/>
            <w:u w:val="single"/>
          </w:rPr>
          <w:t xml:space="preserve"> </w:t>
        </w:r>
        <w:r w:rsidRPr="00D16C37">
          <w:rPr>
            <w:rFonts w:ascii="Arial" w:eastAsia="MS Mincho" w:hAnsi="Arial" w:cs="Arial"/>
            <w:color w:val="1155CC"/>
            <w:sz w:val="20"/>
            <w:szCs w:val="20"/>
            <w:u w:val="single"/>
          </w:rPr>
          <w:t>latest guidance on searching, screening and confiscation</w:t>
        </w:r>
      </w:hyperlink>
      <w:r w:rsidRPr="00D16C37">
        <w:rPr>
          <w:rFonts w:ascii="Arial" w:eastAsia="MS Mincho" w:hAnsi="Arial" w:cs="Times New Roman"/>
          <w:sz w:val="20"/>
          <w:szCs w:val="20"/>
        </w:rPr>
        <w:t>.</w:t>
      </w:r>
    </w:p>
    <w:p w:rsidR="00D16C37" w:rsidRPr="00D16C37" w:rsidRDefault="00D16C37" w:rsidP="00D16C37">
      <w:pPr>
        <w:spacing w:before="240" w:after="120" w:line="240" w:lineRule="auto"/>
        <w:rPr>
          <w:rFonts w:ascii="Arial" w:eastAsia="MS Mincho" w:hAnsi="Arial" w:cs="Times New Roman"/>
          <w:b/>
          <w:color w:val="12263F"/>
          <w:sz w:val="24"/>
          <w:szCs w:val="24"/>
        </w:rPr>
      </w:pPr>
      <w:r w:rsidRPr="00D16C37">
        <w:rPr>
          <w:rFonts w:ascii="Arial" w:eastAsia="MS Mincho" w:hAnsi="Arial" w:cs="Times New Roman"/>
          <w:b/>
          <w:color w:val="12263F"/>
          <w:sz w:val="24"/>
          <w:szCs w:val="24"/>
        </w:rPr>
        <w:t>Confiscation</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Any prohibited items (listed in section 3) found in a pupil’s possession as a result of a search will be confiscated. These items will not be returned to the pupil.</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We will also confiscate any item that is harmful or detrimental to school discipline. These items will be returned to pupils after discussion with senior leaders and parents, if appropriate.</w:t>
      </w:r>
    </w:p>
    <w:p w:rsidR="00D16C37" w:rsidRPr="00D16C37" w:rsidRDefault="00D16C37" w:rsidP="00D16C37">
      <w:pPr>
        <w:spacing w:before="240" w:after="120" w:line="240" w:lineRule="auto"/>
        <w:rPr>
          <w:rFonts w:ascii="Arial" w:eastAsia="MS Mincho" w:hAnsi="Arial" w:cs="Times New Roman"/>
          <w:b/>
          <w:color w:val="12263F"/>
          <w:sz w:val="24"/>
          <w:szCs w:val="24"/>
        </w:rPr>
      </w:pPr>
      <w:r w:rsidRPr="00D16C37">
        <w:rPr>
          <w:rFonts w:ascii="Arial" w:eastAsia="MS Mincho" w:hAnsi="Arial" w:cs="Times New Roman"/>
          <w:b/>
          <w:color w:val="12263F"/>
          <w:sz w:val="24"/>
          <w:szCs w:val="24"/>
        </w:rPr>
        <w:t>Searching a pupil</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Searches will only be carried out by a member of staff who has been authorised to do so by the headteacher, or by the headteacher themselves.</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 xml:space="preserve">Subject to the exception below, the authorised member of staff carrying out the search will be of the same sex as the pupil, and there will be another member of staff present as a witness to the search. </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An authorised member of staff of a different sex to the pupil can carry out a search without another member of staff as a witness if:</w:t>
      </w:r>
    </w:p>
    <w:p w:rsidR="00D16C37" w:rsidRPr="00D16C37" w:rsidRDefault="00D16C37" w:rsidP="00D16C37">
      <w:pPr>
        <w:spacing w:after="120" w:line="240" w:lineRule="auto"/>
        <w:ind w:left="170"/>
        <w:rPr>
          <w:rFonts w:ascii="Arial" w:eastAsia="MS Mincho" w:hAnsi="Arial" w:cs="Arial"/>
          <w:sz w:val="20"/>
          <w:szCs w:val="20"/>
        </w:rPr>
      </w:pPr>
      <w:r w:rsidRPr="00D16C37">
        <w:rPr>
          <w:rFonts w:ascii="Arial" w:eastAsia="MS Mincho" w:hAnsi="Arial" w:cs="Arial"/>
          <w:sz w:val="20"/>
          <w:szCs w:val="20"/>
        </w:rPr>
        <w:t xml:space="preserve">The authorised member of staff carrying out the search reasonably believes there is risk that serious harm will be caused to a person if the search is not carried out as a matter of urgency; </w:t>
      </w:r>
      <w:r w:rsidRPr="00D16C37">
        <w:rPr>
          <w:rFonts w:ascii="Arial" w:eastAsia="MS Mincho" w:hAnsi="Arial" w:cs="Arial"/>
          <w:b/>
          <w:sz w:val="20"/>
          <w:szCs w:val="20"/>
        </w:rPr>
        <w:t>and</w:t>
      </w:r>
      <w:r w:rsidRPr="00D16C37">
        <w:rPr>
          <w:rFonts w:ascii="Arial" w:eastAsia="MS Mincho" w:hAnsi="Arial" w:cs="Arial"/>
          <w:sz w:val="20"/>
          <w:szCs w:val="20"/>
        </w:rPr>
        <w:t xml:space="preserve"> </w:t>
      </w:r>
    </w:p>
    <w:p w:rsidR="00D16C37" w:rsidRPr="00D16C37" w:rsidRDefault="00D16C37" w:rsidP="00D16C37">
      <w:pPr>
        <w:spacing w:after="120" w:line="240" w:lineRule="auto"/>
        <w:ind w:left="170"/>
        <w:rPr>
          <w:rFonts w:ascii="Arial" w:eastAsia="MS Mincho" w:hAnsi="Arial" w:cs="Arial"/>
          <w:sz w:val="20"/>
          <w:szCs w:val="20"/>
        </w:rPr>
      </w:pPr>
      <w:r w:rsidRPr="00D16C37">
        <w:rPr>
          <w:rFonts w:ascii="Arial" w:eastAsia="MS Mincho" w:hAnsi="Arial" w:cs="Arial"/>
          <w:sz w:val="20"/>
          <w:szCs w:val="20"/>
        </w:rPr>
        <w:t xml:space="preserve">In the time available, it is not reasonably practicable for the search to be carried out by a member of staff who is the same sex as the pupil; </w:t>
      </w:r>
      <w:r w:rsidRPr="00D16C37">
        <w:rPr>
          <w:rFonts w:ascii="Arial" w:eastAsia="MS Mincho" w:hAnsi="Arial" w:cs="Arial"/>
          <w:b/>
          <w:sz w:val="20"/>
          <w:szCs w:val="20"/>
        </w:rPr>
        <w:t>or</w:t>
      </w:r>
      <w:r w:rsidRPr="00D16C37">
        <w:rPr>
          <w:rFonts w:ascii="Arial" w:eastAsia="MS Mincho" w:hAnsi="Arial" w:cs="Arial"/>
          <w:sz w:val="20"/>
          <w:szCs w:val="20"/>
        </w:rPr>
        <w:t xml:space="preserve"> </w:t>
      </w:r>
    </w:p>
    <w:p w:rsidR="00D16C37" w:rsidRPr="00D16C37" w:rsidRDefault="00D16C37" w:rsidP="00D16C37">
      <w:pPr>
        <w:spacing w:after="120" w:line="240" w:lineRule="auto"/>
        <w:ind w:left="340" w:hanging="170"/>
        <w:rPr>
          <w:rFonts w:ascii="Arial" w:eastAsia="MS Mincho" w:hAnsi="Arial" w:cs="Arial"/>
          <w:sz w:val="20"/>
          <w:szCs w:val="20"/>
        </w:rPr>
      </w:pPr>
      <w:r w:rsidRPr="00D16C37">
        <w:rPr>
          <w:rFonts w:ascii="Arial" w:eastAsia="MS Mincho" w:hAnsi="Arial" w:cs="Arial"/>
          <w:sz w:val="20"/>
          <w:szCs w:val="20"/>
        </w:rPr>
        <w:t>It is not reasonably practicable for the search to be carried out in the presence of another member of staff</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shd w:val="clear" w:color="auto" w:fill="FFFFFF"/>
          <w:lang w:val="en-US"/>
        </w:rPr>
        <w:t>When an authorised member of staff conducts a search without a witness they should immediately report this to another member of staff, and ensure a written record of the search is kept.</w:t>
      </w:r>
    </w:p>
    <w:p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If the authorised member of staff considers a search to be necessary, but is not required urgently, they will seek the advice of the headteacher, designated safeguarding lead (or deputy) or pastoral member of staff who may have more information about the pupil. During this time the pupil will be supervised and kept away from other pupils.</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A search can be carried out if the authorised member of staff has reasonable grounds for suspecting that the pupil is in possession of a prohibited item or any item identified in the school rules for which a search can be made, or if the pupil has agreed.</w:t>
      </w:r>
    </w:p>
    <w:p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An appropriate location for the search will be found. Where possible, this will be away from other pupils. The search will only take place on the school premises or where the member of staff has lawful control or charge of the pupil, for example on a school trip.</w:t>
      </w:r>
    </w:p>
    <w:p w:rsidR="00D16C37" w:rsidRPr="00D16C37" w:rsidRDefault="00D16C37" w:rsidP="00D16C37">
      <w:pPr>
        <w:numPr>
          <w:ilvl w:val="0"/>
          <w:numId w:val="12"/>
        </w:num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Before carrying out a search the authorised member of staff will:</w:t>
      </w:r>
    </w:p>
    <w:p w:rsidR="00D16C37" w:rsidRPr="00D16C37" w:rsidRDefault="00D16C37" w:rsidP="00D16C37">
      <w:pPr>
        <w:numPr>
          <w:ilvl w:val="0"/>
          <w:numId w:val="12"/>
        </w:numPr>
        <w:spacing w:after="120" w:line="240" w:lineRule="auto"/>
        <w:rPr>
          <w:rFonts w:ascii="Arial" w:eastAsia="MS Mincho" w:hAnsi="Arial" w:cs="Arial"/>
          <w:sz w:val="20"/>
          <w:szCs w:val="20"/>
        </w:rPr>
      </w:pPr>
      <w:r w:rsidRPr="00D16C37">
        <w:rPr>
          <w:rFonts w:ascii="Arial" w:eastAsia="MS Mincho" w:hAnsi="Arial" w:cs="Arial"/>
          <w:sz w:val="20"/>
          <w:szCs w:val="20"/>
        </w:rPr>
        <w:t>Assess whether there is an urgent need for a search</w:t>
      </w:r>
    </w:p>
    <w:p w:rsidR="00D16C37" w:rsidRPr="00D16C37" w:rsidRDefault="00D16C37" w:rsidP="00D16C37">
      <w:pPr>
        <w:numPr>
          <w:ilvl w:val="0"/>
          <w:numId w:val="12"/>
        </w:numPr>
        <w:spacing w:after="120" w:line="240" w:lineRule="auto"/>
        <w:rPr>
          <w:rFonts w:ascii="Arial" w:eastAsia="MS Mincho" w:hAnsi="Arial" w:cs="Arial"/>
          <w:sz w:val="20"/>
          <w:szCs w:val="20"/>
        </w:rPr>
      </w:pPr>
      <w:r w:rsidRPr="00D16C37">
        <w:rPr>
          <w:rFonts w:ascii="Arial" w:eastAsia="MS Mincho" w:hAnsi="Arial" w:cs="Arial"/>
          <w:sz w:val="20"/>
          <w:szCs w:val="20"/>
        </w:rPr>
        <w:t>Assess whether not doing the search would put other pupils or staff at risk</w:t>
      </w:r>
    </w:p>
    <w:p w:rsidR="00D16C37" w:rsidRPr="00D16C37" w:rsidRDefault="00D16C37" w:rsidP="00D16C37">
      <w:pPr>
        <w:numPr>
          <w:ilvl w:val="0"/>
          <w:numId w:val="12"/>
        </w:numPr>
        <w:spacing w:after="120" w:line="240" w:lineRule="auto"/>
        <w:rPr>
          <w:rFonts w:ascii="Arial" w:eastAsia="MS Mincho" w:hAnsi="Arial" w:cs="Arial"/>
          <w:sz w:val="20"/>
          <w:szCs w:val="20"/>
        </w:rPr>
      </w:pPr>
      <w:r w:rsidRPr="00D16C37">
        <w:rPr>
          <w:rFonts w:ascii="Arial" w:eastAsia="MS Mincho" w:hAnsi="Arial" w:cs="Arial"/>
          <w:sz w:val="20"/>
          <w:szCs w:val="20"/>
        </w:rPr>
        <w:t>Consider whether the search would pose a safeguarding risk to the pupil</w:t>
      </w:r>
    </w:p>
    <w:p w:rsidR="00D16C37" w:rsidRPr="00D16C37" w:rsidRDefault="00D16C37" w:rsidP="00D16C37">
      <w:pPr>
        <w:numPr>
          <w:ilvl w:val="0"/>
          <w:numId w:val="12"/>
        </w:numPr>
        <w:spacing w:after="120" w:line="240" w:lineRule="auto"/>
        <w:rPr>
          <w:rFonts w:ascii="Arial" w:eastAsia="MS Mincho" w:hAnsi="Arial" w:cs="Arial"/>
          <w:sz w:val="20"/>
          <w:szCs w:val="20"/>
        </w:rPr>
      </w:pPr>
      <w:r w:rsidRPr="00D16C37">
        <w:rPr>
          <w:rFonts w:ascii="Arial" w:eastAsia="MS Mincho" w:hAnsi="Arial" w:cs="Arial"/>
          <w:sz w:val="20"/>
          <w:szCs w:val="20"/>
        </w:rPr>
        <w:t>Explain to the pupil why they are being searched</w:t>
      </w:r>
    </w:p>
    <w:p w:rsidR="00D16C37" w:rsidRPr="00D16C37" w:rsidRDefault="00D16C37" w:rsidP="00D16C37">
      <w:pPr>
        <w:numPr>
          <w:ilvl w:val="0"/>
          <w:numId w:val="12"/>
        </w:numPr>
        <w:spacing w:after="120" w:line="240" w:lineRule="auto"/>
        <w:rPr>
          <w:rFonts w:ascii="Arial" w:eastAsia="MS Mincho" w:hAnsi="Arial" w:cs="Arial"/>
          <w:sz w:val="20"/>
          <w:szCs w:val="20"/>
        </w:rPr>
      </w:pPr>
      <w:r w:rsidRPr="00D16C37">
        <w:rPr>
          <w:rFonts w:ascii="Arial" w:eastAsia="MS Mincho" w:hAnsi="Arial" w:cs="Arial"/>
          <w:sz w:val="20"/>
          <w:szCs w:val="20"/>
        </w:rPr>
        <w:t>Explain to the pupil what a search entails – e.g. I will ask you to turn out your pockets and remove your scarf</w:t>
      </w:r>
    </w:p>
    <w:p w:rsidR="00D16C37" w:rsidRPr="00D16C37" w:rsidRDefault="00D16C37" w:rsidP="00D16C37">
      <w:pPr>
        <w:numPr>
          <w:ilvl w:val="0"/>
          <w:numId w:val="12"/>
        </w:numPr>
        <w:spacing w:after="120" w:line="240" w:lineRule="auto"/>
        <w:rPr>
          <w:rFonts w:ascii="Arial" w:eastAsia="MS Mincho" w:hAnsi="Arial" w:cs="Arial"/>
          <w:sz w:val="20"/>
          <w:szCs w:val="20"/>
        </w:rPr>
      </w:pPr>
      <w:r w:rsidRPr="00D16C37">
        <w:rPr>
          <w:rFonts w:ascii="Arial" w:eastAsia="MS Mincho" w:hAnsi="Arial" w:cs="Arial"/>
          <w:sz w:val="20"/>
          <w:szCs w:val="20"/>
        </w:rPr>
        <w:t>Explain how and where the search will be carried out</w:t>
      </w:r>
    </w:p>
    <w:p w:rsidR="00D16C37" w:rsidRPr="00D16C37" w:rsidRDefault="00D16C37" w:rsidP="00D16C37">
      <w:pPr>
        <w:numPr>
          <w:ilvl w:val="0"/>
          <w:numId w:val="12"/>
        </w:numPr>
        <w:spacing w:after="120" w:line="240" w:lineRule="auto"/>
        <w:rPr>
          <w:rFonts w:ascii="Arial" w:eastAsia="MS Mincho" w:hAnsi="Arial" w:cs="Arial"/>
          <w:sz w:val="20"/>
          <w:szCs w:val="20"/>
        </w:rPr>
      </w:pPr>
      <w:r w:rsidRPr="00D16C37">
        <w:rPr>
          <w:rFonts w:ascii="Arial" w:eastAsia="MS Mincho" w:hAnsi="Arial" w:cs="Arial"/>
          <w:sz w:val="20"/>
          <w:szCs w:val="20"/>
        </w:rPr>
        <w:t>Give the pupil the opportunity to ask questions</w:t>
      </w:r>
    </w:p>
    <w:p w:rsidR="00D16C37" w:rsidRPr="00D16C37" w:rsidRDefault="00D16C37" w:rsidP="00D16C37">
      <w:pPr>
        <w:numPr>
          <w:ilvl w:val="0"/>
          <w:numId w:val="12"/>
        </w:numPr>
        <w:spacing w:after="120" w:line="240" w:lineRule="auto"/>
        <w:rPr>
          <w:rFonts w:ascii="Arial" w:eastAsia="MS Mincho" w:hAnsi="Arial" w:cs="Arial"/>
          <w:sz w:val="20"/>
          <w:szCs w:val="20"/>
        </w:rPr>
      </w:pPr>
      <w:r w:rsidRPr="00D16C37">
        <w:rPr>
          <w:rFonts w:ascii="Arial" w:eastAsia="MS Mincho" w:hAnsi="Arial" w:cs="Arial"/>
          <w:sz w:val="20"/>
          <w:szCs w:val="20"/>
        </w:rPr>
        <w:t xml:space="preserve">Seek the pupil’s co-operation </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 xml:space="preserve">If the pupil refuses to agree to a search, the member of staff can give an appropriate behaviour sanction. </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If they still refuse to co-operate, the member of staff will contact the headteacher or pastoral team</w:t>
      </w:r>
      <w:r w:rsidRPr="00D16C37">
        <w:rPr>
          <w:rFonts w:ascii="Arial" w:eastAsia="MS Mincho" w:hAnsi="Arial" w:cs="Times New Roman"/>
          <w:sz w:val="20"/>
          <w:szCs w:val="24"/>
          <w:highlight w:val="yellow"/>
        </w:rPr>
        <w:t xml:space="preserve"> </w:t>
      </w:r>
      <w:r w:rsidRPr="00D16C37">
        <w:rPr>
          <w:rFonts w:ascii="Arial" w:eastAsia="MS Mincho" w:hAnsi="Arial" w:cs="Times New Roman"/>
          <w:sz w:val="20"/>
          <w:szCs w:val="24"/>
        </w:rPr>
        <w:t xml:space="preserve">to try and determine why the pupil is refusing to comply. </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The authorised member of staff will then decide whether to use reasonable force to search the pupil. This decision will be made on a case-by-case basis, taking into consideration whether conducting the search will prevent the pupil harming themselves or others, damaging property or from causing disorder.</w:t>
      </w:r>
    </w:p>
    <w:p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The authorised member of staff can use reasonable force to search for any prohibited items identified in section 3, but not to search for items that are only identified in the school rules.</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lang w:val="en-US"/>
        </w:rPr>
        <w:t>The authorised member of staff may use a metal detector to assist with the search.</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An authorised member of staff may search a pupil’s outer clothing, pockets, possessions, desks or lockers.</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Outer clothing includes:</w:t>
      </w:r>
    </w:p>
    <w:p w:rsidR="00D16C37" w:rsidRPr="00D16C37" w:rsidRDefault="00D16C37" w:rsidP="00D16C37">
      <w:pPr>
        <w:numPr>
          <w:ilvl w:val="0"/>
          <w:numId w:val="13"/>
        </w:numPr>
        <w:spacing w:after="120" w:line="240" w:lineRule="auto"/>
        <w:rPr>
          <w:rFonts w:ascii="Arial" w:eastAsia="MS Mincho" w:hAnsi="Arial" w:cs="Arial"/>
          <w:sz w:val="20"/>
          <w:szCs w:val="20"/>
        </w:rPr>
      </w:pPr>
      <w:r w:rsidRPr="00D16C37">
        <w:rPr>
          <w:rFonts w:ascii="Arial" w:eastAsia="MS Mincho" w:hAnsi="Arial" w:cs="Arial"/>
          <w:sz w:val="20"/>
          <w:szCs w:val="20"/>
        </w:rPr>
        <w:t>Any item of clothing that is not worn immediately over a garment that is being worn wholly next to the skin or being worn as underwear (e.g. a jumper or jacket being worn over a t-shirt)</w:t>
      </w:r>
    </w:p>
    <w:p w:rsidR="00D16C37" w:rsidRPr="00D16C37" w:rsidRDefault="00D16C37" w:rsidP="00D16C37">
      <w:pPr>
        <w:numPr>
          <w:ilvl w:val="0"/>
          <w:numId w:val="13"/>
        </w:numPr>
        <w:spacing w:after="120" w:line="240" w:lineRule="auto"/>
        <w:rPr>
          <w:rFonts w:ascii="Arial" w:eastAsia="MS Mincho" w:hAnsi="Arial" w:cs="Arial"/>
          <w:sz w:val="20"/>
          <w:szCs w:val="20"/>
        </w:rPr>
      </w:pPr>
      <w:r w:rsidRPr="00D16C37">
        <w:rPr>
          <w:rFonts w:ascii="Arial" w:eastAsia="MS Mincho" w:hAnsi="Arial" w:cs="Arial"/>
          <w:sz w:val="20"/>
          <w:szCs w:val="20"/>
        </w:rPr>
        <w:t>Hats, scarves, gloves, shoes, boots</w:t>
      </w:r>
    </w:p>
    <w:p w:rsidR="00D16C37" w:rsidRPr="00D16C37" w:rsidRDefault="00D16C37" w:rsidP="00D16C37">
      <w:pPr>
        <w:spacing w:after="120" w:line="240" w:lineRule="auto"/>
        <w:rPr>
          <w:rFonts w:ascii="Arial" w:eastAsia="MS Mincho" w:hAnsi="Arial" w:cs="Times New Roman"/>
          <w:b/>
          <w:sz w:val="20"/>
          <w:szCs w:val="24"/>
        </w:rPr>
      </w:pPr>
      <w:r w:rsidRPr="00D16C37">
        <w:rPr>
          <w:rFonts w:ascii="Arial" w:eastAsia="MS Mincho" w:hAnsi="Arial" w:cs="Times New Roman"/>
          <w:b/>
          <w:sz w:val="20"/>
          <w:szCs w:val="24"/>
        </w:rPr>
        <w:t>Searching pupils’ possessions</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Possessions means any items that the pupil has or appears to have control of, including:</w:t>
      </w:r>
    </w:p>
    <w:p w:rsidR="00D16C37" w:rsidRPr="00D16C37" w:rsidRDefault="00D16C37" w:rsidP="00D16C37">
      <w:pPr>
        <w:numPr>
          <w:ilvl w:val="0"/>
          <w:numId w:val="14"/>
        </w:numPr>
        <w:spacing w:after="120" w:line="240" w:lineRule="auto"/>
        <w:rPr>
          <w:rFonts w:ascii="Arial" w:eastAsia="MS Mincho" w:hAnsi="Arial" w:cs="Arial"/>
          <w:sz w:val="20"/>
          <w:szCs w:val="20"/>
        </w:rPr>
      </w:pPr>
      <w:r w:rsidRPr="00D16C37">
        <w:rPr>
          <w:rFonts w:ascii="Arial" w:eastAsia="MS Mincho" w:hAnsi="Arial" w:cs="Arial"/>
          <w:sz w:val="20"/>
          <w:szCs w:val="20"/>
        </w:rPr>
        <w:t>Desks</w:t>
      </w:r>
    </w:p>
    <w:p w:rsidR="00D16C37" w:rsidRDefault="00D16C37" w:rsidP="00D16C37">
      <w:pPr>
        <w:numPr>
          <w:ilvl w:val="0"/>
          <w:numId w:val="14"/>
        </w:numPr>
        <w:spacing w:after="120" w:line="240" w:lineRule="auto"/>
        <w:rPr>
          <w:rFonts w:ascii="Arial" w:eastAsia="MS Mincho" w:hAnsi="Arial" w:cs="Arial"/>
          <w:sz w:val="20"/>
          <w:szCs w:val="20"/>
        </w:rPr>
      </w:pPr>
      <w:r w:rsidRPr="00D16C37">
        <w:rPr>
          <w:rFonts w:ascii="Arial" w:eastAsia="MS Mincho" w:hAnsi="Arial" w:cs="Arial"/>
          <w:sz w:val="20"/>
          <w:szCs w:val="20"/>
        </w:rPr>
        <w:t>Bags</w:t>
      </w:r>
    </w:p>
    <w:p w:rsidR="00D16C37" w:rsidRPr="00D16C37" w:rsidRDefault="00D16C37" w:rsidP="00D16C37">
      <w:pPr>
        <w:numPr>
          <w:ilvl w:val="0"/>
          <w:numId w:val="14"/>
        </w:numPr>
        <w:spacing w:after="120" w:line="240" w:lineRule="auto"/>
        <w:rPr>
          <w:rFonts w:ascii="Arial" w:eastAsia="MS Mincho" w:hAnsi="Arial" w:cs="Arial"/>
          <w:sz w:val="20"/>
          <w:szCs w:val="20"/>
        </w:rPr>
      </w:pPr>
      <w:r>
        <w:rPr>
          <w:rFonts w:ascii="Arial" w:eastAsia="MS Mincho" w:hAnsi="Arial" w:cs="Arial"/>
          <w:sz w:val="20"/>
          <w:szCs w:val="20"/>
        </w:rPr>
        <w:t>Drawers</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A pupil’s possessions can be searched for any item if the pupil agrees to the search. If the pupil does not agree to the search, staff can still carry out a search for prohibited items</w:t>
      </w:r>
      <w:r>
        <w:rPr>
          <w:rFonts w:ascii="Arial" w:eastAsia="MS Mincho" w:hAnsi="Arial" w:cs="Times New Roman"/>
          <w:sz w:val="20"/>
          <w:szCs w:val="24"/>
        </w:rPr>
        <w:t xml:space="preserve">. </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 xml:space="preserve">An authorised member of staff can search a pupil’s possessions when the pupil and another member of staff are present. </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 xml:space="preserve">If there is a serious </w:t>
      </w:r>
      <w:r w:rsidRPr="00D16C37">
        <w:rPr>
          <w:rFonts w:ascii="Arial" w:eastAsia="MS Mincho" w:hAnsi="Arial" w:cs="Times New Roman"/>
          <w:sz w:val="20"/>
          <w:szCs w:val="24"/>
          <w:lang w:val="en-US"/>
        </w:rPr>
        <w:t>risk of harm if the search is not conducted immediately, or it</w:t>
      </w:r>
      <w:r w:rsidRPr="00D16C37">
        <w:rPr>
          <w:rFonts w:ascii="Arial" w:eastAsia="MS Mincho" w:hAnsi="Arial" w:cs="Times New Roman"/>
          <w:sz w:val="20"/>
          <w:szCs w:val="24"/>
        </w:rPr>
        <w:t xml:space="preserve"> is not reasonably practicable to summon another member of staff, the search can be carried out by a single authorised member of staff.</w:t>
      </w:r>
    </w:p>
    <w:p w:rsidR="00D16C37" w:rsidRPr="00D16C37" w:rsidRDefault="00D16C37" w:rsidP="00D16C37">
      <w:pPr>
        <w:spacing w:after="120" w:line="240" w:lineRule="auto"/>
        <w:rPr>
          <w:rFonts w:ascii="Arial" w:eastAsia="MS Mincho" w:hAnsi="Arial" w:cs="Times New Roman"/>
          <w:b/>
          <w:sz w:val="20"/>
          <w:szCs w:val="24"/>
        </w:rPr>
      </w:pPr>
      <w:r w:rsidRPr="00D16C37">
        <w:rPr>
          <w:rFonts w:ascii="Arial" w:eastAsia="MS Mincho" w:hAnsi="Arial" w:cs="Times New Roman"/>
          <w:b/>
          <w:sz w:val="20"/>
          <w:szCs w:val="24"/>
        </w:rPr>
        <w:t>Informing the designated safeguarding lead (DSL)</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The staff member who carried out the search should inform the DSL without delay:</w:t>
      </w:r>
    </w:p>
    <w:p w:rsidR="00D16C37" w:rsidRPr="00D16C37" w:rsidRDefault="00D16C37" w:rsidP="00D16C37">
      <w:pPr>
        <w:numPr>
          <w:ilvl w:val="0"/>
          <w:numId w:val="15"/>
        </w:numPr>
        <w:spacing w:after="120" w:line="240" w:lineRule="auto"/>
        <w:rPr>
          <w:rFonts w:ascii="Arial" w:eastAsia="MS Mincho" w:hAnsi="Arial" w:cs="Arial"/>
          <w:sz w:val="20"/>
          <w:szCs w:val="20"/>
        </w:rPr>
      </w:pPr>
      <w:r w:rsidRPr="00D16C37">
        <w:rPr>
          <w:rFonts w:ascii="Arial" w:eastAsia="MS Mincho" w:hAnsi="Arial" w:cs="Arial"/>
          <w:sz w:val="20"/>
          <w:szCs w:val="20"/>
        </w:rPr>
        <w:t xml:space="preserve">Of any incidents where the member </w:t>
      </w:r>
      <w:r w:rsidRPr="00D16C37">
        <w:rPr>
          <w:rFonts w:ascii="Arial" w:eastAsia="MS Mincho" w:hAnsi="Arial" w:cs="Arial"/>
          <w:sz w:val="20"/>
          <w:szCs w:val="20"/>
          <w:lang w:val="en-US"/>
        </w:rPr>
        <w:t>of staff had reasonable grounds to suspect a pupil was in possession of a prohibited item as listed in section 3</w:t>
      </w:r>
    </w:p>
    <w:p w:rsidR="00D16C37" w:rsidRPr="00D16C37" w:rsidRDefault="00D16C37" w:rsidP="00D16C37">
      <w:pPr>
        <w:numPr>
          <w:ilvl w:val="0"/>
          <w:numId w:val="15"/>
        </w:numPr>
        <w:spacing w:after="120" w:line="240" w:lineRule="auto"/>
        <w:rPr>
          <w:rFonts w:ascii="Arial" w:eastAsia="MS Mincho" w:hAnsi="Arial" w:cs="Arial"/>
          <w:sz w:val="20"/>
          <w:szCs w:val="20"/>
          <w:lang w:val="en-US"/>
        </w:rPr>
      </w:pPr>
      <w:r w:rsidRPr="00D16C37">
        <w:rPr>
          <w:rFonts w:ascii="Arial" w:eastAsia="MS Mincho" w:hAnsi="Arial" w:cs="Arial"/>
          <w:sz w:val="20"/>
          <w:szCs w:val="20"/>
          <w:lang w:val="en-US"/>
        </w:rPr>
        <w:t>If they believe that a search has revealed a safeguarding risk</w:t>
      </w:r>
    </w:p>
    <w:p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All searches for prohibited items (listed in section 3), including incidents where no items were found, will be recorded in the school’s safeguarding system.</w:t>
      </w:r>
    </w:p>
    <w:p w:rsidR="00D16C37" w:rsidRPr="00D16C37" w:rsidRDefault="00D16C37" w:rsidP="00D16C37">
      <w:pPr>
        <w:spacing w:after="120" w:line="240" w:lineRule="auto"/>
        <w:rPr>
          <w:rFonts w:ascii="Arial" w:eastAsia="MS Mincho" w:hAnsi="Arial" w:cs="Times New Roman"/>
          <w:b/>
          <w:sz w:val="20"/>
          <w:szCs w:val="24"/>
          <w:lang w:val="en-US"/>
        </w:rPr>
      </w:pPr>
      <w:r w:rsidRPr="00D16C37">
        <w:rPr>
          <w:rFonts w:ascii="Arial" w:eastAsia="MS Mincho" w:hAnsi="Arial" w:cs="Times New Roman"/>
          <w:b/>
          <w:sz w:val="20"/>
          <w:szCs w:val="24"/>
          <w:lang w:val="en-US"/>
        </w:rPr>
        <w:t>Informing parents</w:t>
      </w:r>
    </w:p>
    <w:p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Parents will always be informed of any search for a prohibited item (listed in section 3). A member of staff will tell the parents as soon as is reasonably practicable:</w:t>
      </w:r>
    </w:p>
    <w:p w:rsidR="00D16C37" w:rsidRPr="00D16C37" w:rsidRDefault="00D16C37" w:rsidP="00D16C37">
      <w:pPr>
        <w:numPr>
          <w:ilvl w:val="0"/>
          <w:numId w:val="16"/>
        </w:numPr>
        <w:spacing w:after="120" w:line="240" w:lineRule="auto"/>
        <w:rPr>
          <w:rFonts w:ascii="Arial" w:eastAsia="MS Mincho" w:hAnsi="Arial" w:cs="Arial"/>
          <w:sz w:val="20"/>
          <w:szCs w:val="20"/>
          <w:lang w:val="en-US"/>
        </w:rPr>
      </w:pPr>
      <w:r w:rsidRPr="00D16C37">
        <w:rPr>
          <w:rFonts w:ascii="Arial" w:eastAsia="MS Mincho" w:hAnsi="Arial" w:cs="Arial"/>
          <w:sz w:val="20"/>
          <w:szCs w:val="20"/>
          <w:lang w:val="en-US"/>
        </w:rPr>
        <w:t>What happened</w:t>
      </w:r>
    </w:p>
    <w:p w:rsidR="00D16C37" w:rsidRPr="00D16C37" w:rsidRDefault="00D16C37" w:rsidP="00D16C37">
      <w:pPr>
        <w:numPr>
          <w:ilvl w:val="0"/>
          <w:numId w:val="16"/>
        </w:numPr>
        <w:spacing w:after="120" w:line="240" w:lineRule="auto"/>
        <w:rPr>
          <w:rFonts w:ascii="Arial" w:eastAsia="MS Mincho" w:hAnsi="Arial" w:cs="Arial"/>
          <w:sz w:val="20"/>
          <w:szCs w:val="20"/>
          <w:lang w:val="en-US"/>
        </w:rPr>
      </w:pPr>
      <w:r w:rsidRPr="00D16C37">
        <w:rPr>
          <w:rFonts w:ascii="Arial" w:eastAsia="MS Mincho" w:hAnsi="Arial" w:cs="Arial"/>
          <w:sz w:val="20"/>
          <w:szCs w:val="20"/>
          <w:lang w:val="en-US"/>
        </w:rPr>
        <w:t>What was found, if anything</w:t>
      </w:r>
    </w:p>
    <w:p w:rsidR="00D16C37" w:rsidRPr="00D16C37" w:rsidRDefault="00D16C37" w:rsidP="00D16C37">
      <w:pPr>
        <w:numPr>
          <w:ilvl w:val="0"/>
          <w:numId w:val="16"/>
        </w:numPr>
        <w:spacing w:after="120" w:line="240" w:lineRule="auto"/>
        <w:rPr>
          <w:rFonts w:ascii="Arial" w:eastAsia="MS Mincho" w:hAnsi="Arial" w:cs="Arial"/>
          <w:sz w:val="20"/>
          <w:szCs w:val="20"/>
          <w:lang w:val="en-US"/>
        </w:rPr>
      </w:pPr>
      <w:r w:rsidRPr="00D16C37">
        <w:rPr>
          <w:rFonts w:ascii="Arial" w:eastAsia="MS Mincho" w:hAnsi="Arial" w:cs="Arial"/>
          <w:sz w:val="20"/>
          <w:szCs w:val="20"/>
          <w:lang w:val="en-US"/>
        </w:rPr>
        <w:t>What has been confiscated, if anything</w:t>
      </w:r>
    </w:p>
    <w:p w:rsidR="00D16C37" w:rsidRPr="00D16C37" w:rsidRDefault="00D16C37" w:rsidP="00D16C37">
      <w:pPr>
        <w:numPr>
          <w:ilvl w:val="0"/>
          <w:numId w:val="16"/>
        </w:numPr>
        <w:spacing w:after="120" w:line="240" w:lineRule="auto"/>
        <w:rPr>
          <w:rFonts w:ascii="Arial" w:eastAsia="MS Mincho" w:hAnsi="Arial" w:cs="Arial"/>
          <w:sz w:val="20"/>
          <w:szCs w:val="20"/>
          <w:lang w:val="en-US"/>
        </w:rPr>
      </w:pPr>
      <w:r w:rsidRPr="00D16C37">
        <w:rPr>
          <w:rFonts w:ascii="Arial" w:eastAsia="MS Mincho" w:hAnsi="Arial" w:cs="Arial"/>
          <w:sz w:val="20"/>
          <w:szCs w:val="20"/>
          <w:lang w:val="en-US"/>
        </w:rPr>
        <w:t xml:space="preserve">What action the school has taken, including any sanctions that have been applied to their child </w:t>
      </w:r>
    </w:p>
    <w:p w:rsidR="00D16C37" w:rsidRPr="00D16C37" w:rsidRDefault="00D16C37" w:rsidP="00D16C37">
      <w:pPr>
        <w:spacing w:after="120" w:line="240" w:lineRule="auto"/>
        <w:rPr>
          <w:rFonts w:ascii="Arial" w:eastAsia="MS Mincho" w:hAnsi="Arial" w:cs="Times New Roman"/>
          <w:b/>
          <w:sz w:val="20"/>
          <w:szCs w:val="24"/>
          <w:lang w:val="en-US"/>
        </w:rPr>
      </w:pPr>
      <w:r w:rsidRPr="00D16C37">
        <w:rPr>
          <w:rFonts w:ascii="Arial" w:eastAsia="MS Mincho" w:hAnsi="Arial" w:cs="Times New Roman"/>
          <w:b/>
          <w:sz w:val="20"/>
          <w:szCs w:val="24"/>
          <w:lang w:val="en-US"/>
        </w:rPr>
        <w:t>Support after a search</w:t>
      </w:r>
    </w:p>
    <w:p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 xml:space="preserve">Irrespective of whether any items are found as the result of any search, the school will consider whether the pupil may be suffering or likely to suffer harm and whether any specific support is needed (due to the reasons for the search, the search itself, or the outcome of the search). </w:t>
      </w:r>
    </w:p>
    <w:p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 xml:space="preserve">If this is the case, staff will follow the school’s safeguarding policy and speak to the designated safeguarding lead (DSL). The DSL will consider if pastoral support, an early help intervention or a referral to children’s social care is appropriate. </w:t>
      </w:r>
    </w:p>
    <w:p w:rsidR="00D16C37" w:rsidRPr="00D16C37" w:rsidRDefault="00D16C37" w:rsidP="00D16C37">
      <w:pPr>
        <w:spacing w:before="240" w:after="120" w:line="240" w:lineRule="auto"/>
        <w:rPr>
          <w:rFonts w:ascii="Arial" w:eastAsia="MS Mincho" w:hAnsi="Arial" w:cs="Times New Roman"/>
          <w:b/>
          <w:color w:val="12263F"/>
          <w:sz w:val="24"/>
          <w:szCs w:val="24"/>
          <w:lang w:val="en-US"/>
        </w:rPr>
      </w:pPr>
      <w:r w:rsidRPr="00D16C37">
        <w:rPr>
          <w:rFonts w:ascii="Arial" w:eastAsia="MS Mincho" w:hAnsi="Arial" w:cs="Times New Roman"/>
          <w:b/>
          <w:color w:val="12263F"/>
          <w:sz w:val="24"/>
          <w:szCs w:val="24"/>
          <w:lang w:val="en-US"/>
        </w:rPr>
        <w:t>Strip searches</w:t>
      </w:r>
    </w:p>
    <w:p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 xml:space="preserve">The authorised member of staff’s power to search outlined above does not enable them to conduct a strip search (removing more than the outer clothing) and strip searches on school premises shall only be carried out by police officers in accordance with the </w:t>
      </w:r>
      <w:hyperlink r:id="rId18" w:history="1">
        <w:r w:rsidRPr="00D16C37">
          <w:rPr>
            <w:rFonts w:ascii="Arial" w:eastAsia="MS Mincho" w:hAnsi="Arial" w:cs="Times New Roman"/>
            <w:sz w:val="20"/>
            <w:szCs w:val="24"/>
            <w:lang w:val="en-US"/>
          </w:rPr>
          <w:t>Police and Criminal Evidence Act 1984 (PACE) Code C.</w:t>
        </w:r>
      </w:hyperlink>
      <w:r w:rsidRPr="00D16C37">
        <w:rPr>
          <w:rFonts w:ascii="Arial" w:eastAsia="MS Mincho" w:hAnsi="Arial" w:cs="Times New Roman"/>
          <w:sz w:val="20"/>
          <w:szCs w:val="24"/>
          <w:lang w:val="en-US"/>
        </w:rPr>
        <w:t xml:space="preserve">  </w:t>
      </w:r>
    </w:p>
    <w:p w:rsidR="00335D04" w:rsidRDefault="00335D04" w:rsidP="00D16C37">
      <w:pPr>
        <w:spacing w:before="240" w:after="120" w:line="240" w:lineRule="auto"/>
        <w:rPr>
          <w:rFonts w:ascii="Arial" w:eastAsia="MS Mincho" w:hAnsi="Arial" w:cs="Times New Roman"/>
          <w:b/>
          <w:color w:val="12263F"/>
          <w:sz w:val="24"/>
          <w:szCs w:val="24"/>
        </w:rPr>
      </w:pPr>
    </w:p>
    <w:p w:rsidR="00D16C37" w:rsidRPr="00D16C37" w:rsidRDefault="00D16C37" w:rsidP="00D16C37">
      <w:pPr>
        <w:spacing w:before="240" w:after="120" w:line="240" w:lineRule="auto"/>
        <w:rPr>
          <w:rFonts w:ascii="Arial" w:eastAsia="MS Mincho" w:hAnsi="Arial" w:cs="Times New Roman"/>
          <w:b/>
          <w:color w:val="12263F"/>
          <w:sz w:val="24"/>
          <w:szCs w:val="24"/>
        </w:rPr>
      </w:pPr>
      <w:r w:rsidRPr="00D16C37">
        <w:rPr>
          <w:rFonts w:ascii="Arial" w:eastAsia="MS Mincho" w:hAnsi="Arial" w:cs="Times New Roman"/>
          <w:b/>
          <w:color w:val="12263F"/>
          <w:sz w:val="24"/>
          <w:szCs w:val="24"/>
        </w:rPr>
        <w:t>8.7 Off-site misbehaviour</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Sanctions may be applied where a pupil has misbehaved off-site when representing the school. This means misbehaviour when the pupil is:</w:t>
      </w:r>
    </w:p>
    <w:p w:rsidR="00D16C37" w:rsidRPr="00D16C37" w:rsidRDefault="00D16C37" w:rsidP="00D16C37">
      <w:pPr>
        <w:numPr>
          <w:ilvl w:val="0"/>
          <w:numId w:val="17"/>
        </w:numPr>
        <w:spacing w:after="120" w:line="240" w:lineRule="auto"/>
        <w:rPr>
          <w:rFonts w:ascii="Arial" w:eastAsia="MS Mincho" w:hAnsi="Arial" w:cs="Arial"/>
          <w:sz w:val="20"/>
          <w:szCs w:val="20"/>
        </w:rPr>
      </w:pPr>
      <w:r w:rsidRPr="00D16C37">
        <w:rPr>
          <w:rFonts w:ascii="Arial" w:eastAsia="MS Mincho" w:hAnsi="Arial" w:cs="Arial"/>
          <w:sz w:val="20"/>
          <w:szCs w:val="20"/>
        </w:rPr>
        <w:t>Taking part in any school-organised or school-related activity (e.g. school trips)</w:t>
      </w:r>
    </w:p>
    <w:p w:rsidR="00D16C37" w:rsidRPr="00D16C37" w:rsidRDefault="00D16C37" w:rsidP="00D16C37">
      <w:pPr>
        <w:numPr>
          <w:ilvl w:val="0"/>
          <w:numId w:val="17"/>
        </w:numPr>
        <w:spacing w:after="120" w:line="240" w:lineRule="auto"/>
        <w:rPr>
          <w:rFonts w:ascii="Arial" w:eastAsia="MS Mincho" w:hAnsi="Arial" w:cs="Arial"/>
          <w:sz w:val="20"/>
          <w:szCs w:val="20"/>
        </w:rPr>
      </w:pPr>
      <w:r w:rsidRPr="00D16C37">
        <w:rPr>
          <w:rFonts w:ascii="Arial" w:eastAsia="MS Mincho" w:hAnsi="Arial" w:cs="Arial"/>
          <w:sz w:val="20"/>
          <w:szCs w:val="20"/>
        </w:rPr>
        <w:t>Travelling to or from school</w:t>
      </w:r>
    </w:p>
    <w:p w:rsidR="00D16C37" w:rsidRPr="00D16C37" w:rsidRDefault="00D16C37" w:rsidP="00D16C37">
      <w:pPr>
        <w:numPr>
          <w:ilvl w:val="0"/>
          <w:numId w:val="17"/>
        </w:numPr>
        <w:spacing w:after="120" w:line="240" w:lineRule="auto"/>
        <w:rPr>
          <w:rFonts w:ascii="Arial" w:eastAsia="MS Mincho" w:hAnsi="Arial" w:cs="Arial"/>
          <w:sz w:val="20"/>
          <w:szCs w:val="20"/>
        </w:rPr>
      </w:pPr>
      <w:r w:rsidRPr="00D16C37">
        <w:rPr>
          <w:rFonts w:ascii="Arial" w:eastAsia="MS Mincho" w:hAnsi="Arial" w:cs="Arial"/>
          <w:sz w:val="20"/>
          <w:szCs w:val="20"/>
        </w:rPr>
        <w:t>Wearing school uniform</w:t>
      </w:r>
    </w:p>
    <w:p w:rsidR="00D16C37" w:rsidRPr="00D16C37" w:rsidRDefault="00D16C37" w:rsidP="00D16C37">
      <w:pPr>
        <w:numPr>
          <w:ilvl w:val="0"/>
          <w:numId w:val="17"/>
        </w:numPr>
        <w:spacing w:after="120" w:line="240" w:lineRule="auto"/>
        <w:rPr>
          <w:rFonts w:ascii="Arial" w:eastAsia="MS Mincho" w:hAnsi="Arial" w:cs="Arial"/>
          <w:sz w:val="20"/>
          <w:szCs w:val="20"/>
        </w:rPr>
      </w:pPr>
      <w:r w:rsidRPr="00D16C37">
        <w:rPr>
          <w:rFonts w:ascii="Arial" w:eastAsia="MS Mincho" w:hAnsi="Arial" w:cs="Arial"/>
          <w:sz w:val="20"/>
          <w:szCs w:val="20"/>
        </w:rPr>
        <w:t>In any other way identifiable as a pupil of our school</w:t>
      </w:r>
    </w:p>
    <w:p w:rsidR="00D16C37" w:rsidRPr="00D16C37" w:rsidRDefault="00D16C37" w:rsidP="00D16C37">
      <w:pPr>
        <w:spacing w:after="120" w:line="240" w:lineRule="auto"/>
        <w:rPr>
          <w:rFonts w:ascii="Times New Roman" w:eastAsia="MS Mincho" w:hAnsi="Times New Roman" w:cs="Times New Roman"/>
          <w:sz w:val="24"/>
          <w:szCs w:val="24"/>
        </w:rPr>
      </w:pPr>
      <w:r w:rsidRPr="00D16C37">
        <w:rPr>
          <w:rFonts w:ascii="Arial" w:eastAsia="MS Mincho" w:hAnsi="Arial" w:cs="Times New Roman"/>
          <w:sz w:val="20"/>
          <w:szCs w:val="24"/>
        </w:rPr>
        <w:t>Sanctions may also be applied where a pupil has misbehaved off-site, at any time, whether or not the conditions above apply, if the misbehaviour:</w:t>
      </w:r>
    </w:p>
    <w:p w:rsidR="00D16C37" w:rsidRPr="00D16C37" w:rsidRDefault="00D16C37" w:rsidP="00D16C37">
      <w:pPr>
        <w:numPr>
          <w:ilvl w:val="0"/>
          <w:numId w:val="18"/>
        </w:numPr>
        <w:spacing w:after="120" w:line="240" w:lineRule="auto"/>
        <w:rPr>
          <w:rFonts w:ascii="Arial" w:eastAsia="MS Mincho" w:hAnsi="Arial" w:cs="Arial"/>
          <w:sz w:val="20"/>
          <w:szCs w:val="20"/>
        </w:rPr>
      </w:pPr>
      <w:r w:rsidRPr="00D16C37">
        <w:rPr>
          <w:rFonts w:ascii="Arial" w:eastAsia="MS Mincho" w:hAnsi="Arial" w:cs="Arial"/>
          <w:sz w:val="20"/>
          <w:szCs w:val="20"/>
        </w:rPr>
        <w:t>Could have repercussions for the orderly running of the school</w:t>
      </w:r>
    </w:p>
    <w:p w:rsidR="00D16C37" w:rsidRPr="00D16C37" w:rsidRDefault="00D16C37" w:rsidP="00D16C37">
      <w:pPr>
        <w:numPr>
          <w:ilvl w:val="0"/>
          <w:numId w:val="18"/>
        </w:numPr>
        <w:spacing w:after="120" w:line="240" w:lineRule="auto"/>
        <w:rPr>
          <w:rFonts w:ascii="Arial" w:eastAsia="MS Mincho" w:hAnsi="Arial" w:cs="Arial"/>
          <w:sz w:val="20"/>
          <w:szCs w:val="20"/>
        </w:rPr>
      </w:pPr>
      <w:r w:rsidRPr="00D16C37">
        <w:rPr>
          <w:rFonts w:ascii="Arial" w:eastAsia="MS Mincho" w:hAnsi="Arial" w:cs="Arial"/>
          <w:sz w:val="20"/>
          <w:szCs w:val="20"/>
        </w:rPr>
        <w:t>Poses a threat to another pupil </w:t>
      </w:r>
    </w:p>
    <w:p w:rsidR="00D16C37" w:rsidRPr="00D16C37" w:rsidRDefault="00D16C37" w:rsidP="00D16C37">
      <w:pPr>
        <w:numPr>
          <w:ilvl w:val="0"/>
          <w:numId w:val="18"/>
        </w:numPr>
        <w:spacing w:after="120" w:line="240" w:lineRule="auto"/>
        <w:rPr>
          <w:rFonts w:ascii="Arial" w:eastAsia="MS Mincho" w:hAnsi="Arial" w:cs="Arial"/>
          <w:sz w:val="20"/>
          <w:szCs w:val="20"/>
        </w:rPr>
      </w:pPr>
      <w:r w:rsidRPr="00D16C37">
        <w:rPr>
          <w:rFonts w:ascii="Arial" w:eastAsia="MS Mincho" w:hAnsi="Arial" w:cs="Arial"/>
          <w:sz w:val="20"/>
          <w:szCs w:val="20"/>
        </w:rPr>
        <w:t>Could adversely affect the reputation of the school</w:t>
      </w:r>
    </w:p>
    <w:p w:rsidR="00D16C37" w:rsidRPr="00D16C37" w:rsidRDefault="00D16C37" w:rsidP="00D16C37">
      <w:pPr>
        <w:spacing w:after="120" w:line="240" w:lineRule="auto"/>
        <w:rPr>
          <w:rFonts w:ascii="Times New Roman" w:eastAsia="MS Mincho" w:hAnsi="Times New Roman" w:cs="Times New Roman"/>
          <w:sz w:val="24"/>
          <w:szCs w:val="24"/>
        </w:rPr>
      </w:pPr>
      <w:r w:rsidRPr="00D16C37">
        <w:rPr>
          <w:rFonts w:ascii="Arial" w:eastAsia="MS Mincho" w:hAnsi="Arial" w:cs="Times New Roman"/>
          <w:sz w:val="20"/>
          <w:szCs w:val="24"/>
        </w:rPr>
        <w:t>Sanctions will only be given out on school premises or elsewhere when the pupil is under the lawful control of a staff member (e.g. on a school-organised trip).</w:t>
      </w:r>
    </w:p>
    <w:p w:rsidR="00D16C37" w:rsidRPr="00D16C37" w:rsidRDefault="00D16C37" w:rsidP="00D16C37">
      <w:pPr>
        <w:spacing w:before="240" w:after="120" w:line="240" w:lineRule="auto"/>
        <w:rPr>
          <w:rFonts w:ascii="Times New Roman" w:eastAsia="MS Mincho" w:hAnsi="Times New Roman" w:cs="Times New Roman"/>
          <w:b/>
          <w:color w:val="12263F"/>
          <w:sz w:val="24"/>
          <w:szCs w:val="24"/>
          <w:lang w:eastAsia="en-GB"/>
        </w:rPr>
      </w:pPr>
      <w:r w:rsidRPr="00D16C37">
        <w:rPr>
          <w:rFonts w:ascii="Arial" w:eastAsia="MS Mincho" w:hAnsi="Arial" w:cs="Times New Roman"/>
          <w:b/>
          <w:color w:val="12263F"/>
          <w:sz w:val="24"/>
          <w:szCs w:val="24"/>
          <w:lang w:eastAsia="en-GB"/>
        </w:rPr>
        <w:t>8.8 Online misbehaviour</w:t>
      </w:r>
    </w:p>
    <w:p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The school can issue behaviour sanctions to pupils for online misbehaviour when:</w:t>
      </w:r>
    </w:p>
    <w:p w:rsidR="00D16C37" w:rsidRPr="00D16C37" w:rsidRDefault="00D16C37" w:rsidP="00D16C37">
      <w:pPr>
        <w:numPr>
          <w:ilvl w:val="0"/>
          <w:numId w:val="19"/>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It poses a threat or causes harm to another pupil</w:t>
      </w:r>
    </w:p>
    <w:p w:rsidR="00D16C37" w:rsidRPr="00D16C37" w:rsidRDefault="00D16C37" w:rsidP="00D16C37">
      <w:pPr>
        <w:numPr>
          <w:ilvl w:val="0"/>
          <w:numId w:val="19"/>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It could have repercussions for the orderly running of the school</w:t>
      </w:r>
    </w:p>
    <w:p w:rsidR="00D16C37" w:rsidRPr="00D16C37" w:rsidRDefault="00D16C37" w:rsidP="00D16C37">
      <w:pPr>
        <w:numPr>
          <w:ilvl w:val="0"/>
          <w:numId w:val="19"/>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It adversely affects the reputation of the school</w:t>
      </w:r>
    </w:p>
    <w:p w:rsidR="00D16C37" w:rsidRPr="00D16C37" w:rsidRDefault="00D16C37" w:rsidP="00D16C37">
      <w:pPr>
        <w:numPr>
          <w:ilvl w:val="0"/>
          <w:numId w:val="19"/>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The pupil is identifiable as a member of the school</w:t>
      </w:r>
    </w:p>
    <w:p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Sanctions will only be given out on school premises or elsewhere when the pupil is under the lawful control of a staff member.</w:t>
      </w:r>
    </w:p>
    <w:p w:rsidR="00D16C37" w:rsidRPr="00D16C37" w:rsidRDefault="00D16C37" w:rsidP="00D16C37">
      <w:pPr>
        <w:spacing w:before="240" w:after="120" w:line="240" w:lineRule="auto"/>
        <w:rPr>
          <w:rFonts w:ascii="Times New Roman" w:eastAsia="MS Mincho" w:hAnsi="Times New Roman" w:cs="Times New Roman"/>
          <w:b/>
          <w:color w:val="12263F"/>
          <w:sz w:val="24"/>
          <w:szCs w:val="24"/>
          <w:lang w:eastAsia="en-GB"/>
        </w:rPr>
      </w:pPr>
      <w:r w:rsidRPr="00D16C37">
        <w:rPr>
          <w:rFonts w:ascii="Arial" w:eastAsia="MS Mincho" w:hAnsi="Arial" w:cs="Times New Roman"/>
          <w:b/>
          <w:color w:val="12263F"/>
          <w:sz w:val="24"/>
          <w:szCs w:val="24"/>
          <w:lang w:eastAsia="en-GB"/>
        </w:rPr>
        <w:t>8.9 Suspected criminal behaviour</w:t>
      </w:r>
    </w:p>
    <w:p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If a pupil is suspected of criminal behaviour, the school will make an initial assessment of whether to report the incident to the police (the age of criminal responsibility in England and Wales is 10 years old). </w:t>
      </w:r>
    </w:p>
    <w:p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When establishing the facts, the school will endeavour to preserve any relevant evidence to hand over to the police.</w:t>
      </w:r>
    </w:p>
    <w:p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If a decision is made to report the matter to the police, the headteacher will make the report.</w:t>
      </w:r>
    </w:p>
    <w:p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The school will not interfere with any police action taken. However, the school may continue to follow its own investigation procedure and enforce sanctions, as long as it does not conflict with police action.</w:t>
      </w:r>
    </w:p>
    <w:p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If a report to the police is made, the designated safeguarding lead (DSL) will make a tandem report to children’s social care, if appropriate.</w:t>
      </w:r>
    </w:p>
    <w:p w:rsidR="00D16C37" w:rsidRPr="00D16C37" w:rsidRDefault="00D16C37" w:rsidP="00D16C37">
      <w:pPr>
        <w:spacing w:before="240" w:after="120" w:line="240" w:lineRule="auto"/>
        <w:rPr>
          <w:rFonts w:ascii="Times New Roman" w:eastAsia="MS Mincho" w:hAnsi="Times New Roman" w:cs="Times New Roman"/>
          <w:b/>
          <w:color w:val="12263F"/>
          <w:sz w:val="24"/>
          <w:szCs w:val="24"/>
          <w:lang w:eastAsia="en-GB"/>
        </w:rPr>
      </w:pPr>
      <w:r w:rsidRPr="00D16C37">
        <w:rPr>
          <w:rFonts w:ascii="Arial" w:eastAsia="MS Mincho" w:hAnsi="Arial" w:cs="Times New Roman"/>
          <w:b/>
          <w:color w:val="12263F"/>
          <w:sz w:val="24"/>
          <w:szCs w:val="24"/>
          <w:lang w:eastAsia="en-GB"/>
        </w:rPr>
        <w:t>8.10 Zero-tolerance approach to sexual harassment and sexual violence</w:t>
      </w:r>
    </w:p>
    <w:p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The school will ensure that all incidents of sexual harassment and/or violence are met with a suitable response, and never ignored.</w:t>
      </w:r>
    </w:p>
    <w:p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Pupils are encouraged to report anything that makes them uncomfortable, no matter how ‘small’ they feel it might be.</w:t>
      </w:r>
    </w:p>
    <w:p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The school’s response will be:</w:t>
      </w:r>
    </w:p>
    <w:p w:rsidR="00D16C37" w:rsidRPr="00D16C37" w:rsidRDefault="00D16C37" w:rsidP="00D16C37">
      <w:pPr>
        <w:numPr>
          <w:ilvl w:val="0"/>
          <w:numId w:val="20"/>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Proportionate</w:t>
      </w:r>
    </w:p>
    <w:p w:rsidR="00D16C37" w:rsidRPr="00D16C37" w:rsidRDefault="00D16C37" w:rsidP="00D16C37">
      <w:pPr>
        <w:numPr>
          <w:ilvl w:val="0"/>
          <w:numId w:val="20"/>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Considered</w:t>
      </w:r>
    </w:p>
    <w:p w:rsidR="00D16C37" w:rsidRPr="00D16C37" w:rsidRDefault="00D16C37" w:rsidP="00D16C37">
      <w:pPr>
        <w:numPr>
          <w:ilvl w:val="0"/>
          <w:numId w:val="20"/>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Supportive</w:t>
      </w:r>
    </w:p>
    <w:p w:rsidR="00D16C37" w:rsidRPr="00D16C37" w:rsidRDefault="00D16C37" w:rsidP="00D16C37">
      <w:pPr>
        <w:numPr>
          <w:ilvl w:val="0"/>
          <w:numId w:val="20"/>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Decided on a case-by-case basis</w:t>
      </w:r>
    </w:p>
    <w:p w:rsidR="00D16C37" w:rsidRPr="00D16C37" w:rsidRDefault="00D16C37" w:rsidP="00D16C37">
      <w:pPr>
        <w:spacing w:after="120" w:line="240" w:lineRule="auto"/>
        <w:rPr>
          <w:rFonts w:ascii="Arial" w:eastAsia="MS Mincho" w:hAnsi="Arial" w:cs="Times New Roman"/>
          <w:sz w:val="20"/>
          <w:szCs w:val="24"/>
          <w:lang w:eastAsia="en-GB"/>
        </w:rPr>
      </w:pPr>
      <w:r w:rsidRPr="00D16C37">
        <w:rPr>
          <w:rFonts w:ascii="Arial" w:eastAsia="MS Mincho" w:hAnsi="Arial" w:cs="Times New Roman"/>
          <w:sz w:val="20"/>
          <w:szCs w:val="24"/>
          <w:lang w:eastAsia="en-GB"/>
        </w:rPr>
        <w:t>The school has procedures in place to respond to any allegations or concerns regarding a child’s safety or wellbeing. These include clear processes for:</w:t>
      </w:r>
    </w:p>
    <w:p w:rsidR="00D16C37" w:rsidRPr="00D16C37" w:rsidRDefault="00D16C37" w:rsidP="00D16C37">
      <w:pPr>
        <w:numPr>
          <w:ilvl w:val="0"/>
          <w:numId w:val="21"/>
        </w:num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Responding to a report</w:t>
      </w:r>
    </w:p>
    <w:p w:rsidR="00D16C37" w:rsidRPr="00D16C37" w:rsidRDefault="00D16C37" w:rsidP="00D16C37">
      <w:pPr>
        <w:numPr>
          <w:ilvl w:val="0"/>
          <w:numId w:val="21"/>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Carrying out risk assessments, where appropriate, to help determine whether to:</w:t>
      </w:r>
    </w:p>
    <w:p w:rsidR="00D16C37" w:rsidRPr="00D16C37" w:rsidRDefault="00D16C37" w:rsidP="00D16C37">
      <w:pPr>
        <w:numPr>
          <w:ilvl w:val="0"/>
          <w:numId w:val="21"/>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Manage the incident internally</w:t>
      </w:r>
    </w:p>
    <w:p w:rsidR="00D16C37" w:rsidRPr="00D16C37" w:rsidRDefault="00D16C37" w:rsidP="00D16C37">
      <w:pPr>
        <w:numPr>
          <w:ilvl w:val="0"/>
          <w:numId w:val="21"/>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Refer to early help</w:t>
      </w:r>
    </w:p>
    <w:p w:rsidR="00D16C37" w:rsidRPr="00D16C37" w:rsidRDefault="00D16C37" w:rsidP="00D16C37">
      <w:pPr>
        <w:numPr>
          <w:ilvl w:val="0"/>
          <w:numId w:val="21"/>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Refer to children’s social care</w:t>
      </w:r>
    </w:p>
    <w:p w:rsidR="00D16C37" w:rsidRPr="00D16C37" w:rsidRDefault="00D16C37" w:rsidP="00D16C37">
      <w:pPr>
        <w:numPr>
          <w:ilvl w:val="0"/>
          <w:numId w:val="21"/>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Report to the police</w:t>
      </w:r>
    </w:p>
    <w:p w:rsidR="00D16C37" w:rsidRPr="00D16C37" w:rsidRDefault="00D16C37" w:rsidP="00D16C37">
      <w:pPr>
        <w:spacing w:after="120" w:line="240" w:lineRule="auto"/>
        <w:rPr>
          <w:rFonts w:ascii="Arial" w:eastAsia="MS Mincho" w:hAnsi="Arial" w:cs="Times New Roman"/>
          <w:sz w:val="20"/>
          <w:szCs w:val="24"/>
          <w:lang w:eastAsia="en-GB"/>
        </w:rPr>
      </w:pPr>
      <w:r w:rsidRPr="00D16C37">
        <w:rPr>
          <w:rFonts w:ascii="Arial" w:eastAsia="MS Mincho" w:hAnsi="Arial" w:cs="Times New Roman"/>
          <w:sz w:val="20"/>
          <w:szCs w:val="24"/>
          <w:lang w:eastAsia="en-GB"/>
        </w:rPr>
        <w:t xml:space="preserve">Please refer to our child protection and safeguarding policy for more information. </w:t>
      </w:r>
    </w:p>
    <w:p w:rsidR="00D16C37" w:rsidRPr="00D16C37" w:rsidRDefault="00D16C37" w:rsidP="00D16C37">
      <w:pPr>
        <w:spacing w:before="240" w:after="120" w:line="240" w:lineRule="auto"/>
        <w:rPr>
          <w:rFonts w:ascii="Times New Roman" w:eastAsia="MS Mincho" w:hAnsi="Times New Roman" w:cs="Times New Roman"/>
          <w:b/>
          <w:color w:val="12263F"/>
          <w:sz w:val="24"/>
          <w:szCs w:val="24"/>
          <w:lang w:eastAsia="en-GB"/>
        </w:rPr>
      </w:pPr>
      <w:r w:rsidRPr="00D16C37">
        <w:rPr>
          <w:rFonts w:ascii="Arial" w:eastAsia="MS Mincho" w:hAnsi="Arial" w:cs="Times New Roman"/>
          <w:b/>
          <w:color w:val="12263F"/>
          <w:sz w:val="24"/>
          <w:szCs w:val="24"/>
          <w:lang w:eastAsia="en-GB"/>
        </w:rPr>
        <w:t>8.11 Malicious allegations</w:t>
      </w:r>
    </w:p>
    <w:p w:rsidR="00D16C37" w:rsidRPr="00D16C37" w:rsidRDefault="00D16C37" w:rsidP="00D16C37">
      <w:pPr>
        <w:spacing w:before="240" w:after="240" w:line="240" w:lineRule="auto"/>
        <w:rPr>
          <w:rFonts w:ascii="Times New Roman" w:eastAsia="Times New Roman" w:hAnsi="Times New Roman" w:cs="Times New Roman"/>
          <w:sz w:val="20"/>
          <w:szCs w:val="20"/>
          <w:lang w:eastAsia="en-GB"/>
        </w:rPr>
      </w:pPr>
      <w:r w:rsidRPr="00D16C37">
        <w:rPr>
          <w:rFonts w:ascii="Arial" w:eastAsia="Times New Roman" w:hAnsi="Arial" w:cs="Arial"/>
          <w:color w:val="000000"/>
          <w:sz w:val="20"/>
          <w:szCs w:val="20"/>
          <w:lang w:eastAsia="en-GB"/>
        </w:rPr>
        <w:t xml:space="preserve">Where a pupil makes an allegation against a member of staff and that allegation is shown to have been deliberately invented or malicious, the school will </w:t>
      </w:r>
      <w:r w:rsidRPr="00D16C37">
        <w:rPr>
          <w:rFonts w:ascii="Arial" w:eastAsia="MS Mincho" w:hAnsi="Arial" w:cs="Times New Roman"/>
          <w:sz w:val="20"/>
          <w:szCs w:val="24"/>
          <w:lang w:eastAsia="en-GB"/>
        </w:rPr>
        <w:t xml:space="preserve">consider whether to </w:t>
      </w:r>
      <w:r w:rsidRPr="00D16C37">
        <w:rPr>
          <w:rFonts w:ascii="Arial" w:eastAsia="Times New Roman" w:hAnsi="Arial" w:cs="Arial"/>
          <w:color w:val="000000"/>
          <w:sz w:val="20"/>
          <w:szCs w:val="20"/>
          <w:lang w:eastAsia="en-GB"/>
        </w:rPr>
        <w:t>discipline the pupil in accordance with this policy.</w:t>
      </w:r>
    </w:p>
    <w:p w:rsidR="00D16C37" w:rsidRPr="00D16C37" w:rsidRDefault="00D16C37" w:rsidP="00D16C37">
      <w:pPr>
        <w:spacing w:before="240" w:after="240" w:line="240" w:lineRule="auto"/>
        <w:rPr>
          <w:rFonts w:ascii="Times New Roman" w:eastAsia="Times New Roman" w:hAnsi="Times New Roman" w:cs="Times New Roman"/>
          <w:sz w:val="20"/>
          <w:szCs w:val="20"/>
          <w:lang w:eastAsia="en-GB"/>
        </w:rPr>
      </w:pPr>
      <w:r w:rsidRPr="00D16C37">
        <w:rPr>
          <w:rFonts w:ascii="Arial" w:eastAsia="Times New Roman" w:hAnsi="Arial" w:cs="Arial"/>
          <w:color w:val="000000"/>
          <w:sz w:val="20"/>
          <w:szCs w:val="20"/>
          <w:lang w:eastAsia="en-GB"/>
        </w:rPr>
        <w:t xml:space="preserve">Where a pupil makes an allegation of sexual violence or sexual harassment against another pupil and that allegation is shown to have been deliberately invented or malicious, the school will </w:t>
      </w:r>
      <w:r w:rsidRPr="00D16C37">
        <w:rPr>
          <w:rFonts w:ascii="Arial" w:eastAsia="MS Mincho" w:hAnsi="Arial" w:cs="Times New Roman"/>
          <w:sz w:val="20"/>
          <w:szCs w:val="24"/>
          <w:lang w:eastAsia="en-GB"/>
        </w:rPr>
        <w:t xml:space="preserve">consider whether to </w:t>
      </w:r>
      <w:r w:rsidRPr="00D16C37">
        <w:rPr>
          <w:rFonts w:ascii="Arial" w:eastAsia="Times New Roman" w:hAnsi="Arial" w:cs="Arial"/>
          <w:color w:val="000000"/>
          <w:sz w:val="20"/>
          <w:szCs w:val="20"/>
          <w:lang w:eastAsia="en-GB"/>
        </w:rPr>
        <w:t>discipline the pupil in accordance with this policy.</w:t>
      </w:r>
    </w:p>
    <w:p w:rsidR="00D16C37" w:rsidRPr="00D16C37" w:rsidRDefault="00D16C37" w:rsidP="00D16C37">
      <w:pPr>
        <w:spacing w:before="240" w:after="240" w:line="240" w:lineRule="auto"/>
        <w:rPr>
          <w:rFonts w:ascii="Times New Roman" w:eastAsia="Times New Roman" w:hAnsi="Times New Roman" w:cs="Times New Roman"/>
          <w:sz w:val="20"/>
          <w:szCs w:val="20"/>
          <w:lang w:eastAsia="en-GB"/>
        </w:rPr>
      </w:pPr>
      <w:r w:rsidRPr="00D16C37">
        <w:rPr>
          <w:rFonts w:ascii="Arial" w:eastAsia="Times New Roman" w:hAnsi="Arial" w:cs="Arial"/>
          <w:color w:val="000000"/>
          <w:sz w:val="20"/>
          <w:szCs w:val="20"/>
          <w:lang w:eastAsia="en-GB"/>
        </w:rPr>
        <w:t xml:space="preserve">In all cases where an allegation is determined to be unsubstantiated, unfounded, false or malicious, the school (in collaboration with the local authority designated officer (LADO), where relevant) will consider whether the pupil who made the allegation </w:t>
      </w:r>
      <w:r w:rsidR="00BD7173" w:rsidRPr="00D16C37">
        <w:rPr>
          <w:rFonts w:ascii="Arial" w:eastAsia="Times New Roman" w:hAnsi="Arial" w:cs="Arial"/>
          <w:color w:val="000000"/>
          <w:sz w:val="20"/>
          <w:szCs w:val="20"/>
          <w:lang w:eastAsia="en-GB"/>
        </w:rPr>
        <w:t>needs</w:t>
      </w:r>
      <w:r w:rsidRPr="00D16C37">
        <w:rPr>
          <w:rFonts w:ascii="Arial" w:eastAsia="Times New Roman" w:hAnsi="Arial" w:cs="Arial"/>
          <w:color w:val="000000"/>
          <w:sz w:val="20"/>
          <w:szCs w:val="20"/>
          <w:lang w:eastAsia="en-GB"/>
        </w:rPr>
        <w:t xml:space="preserve"> help, or the allegation may have been a cry for help. If so, a referral to children’s social care may be appropriate.</w:t>
      </w:r>
    </w:p>
    <w:p w:rsidR="00D16C37" w:rsidRPr="00D16C37" w:rsidRDefault="00D16C37" w:rsidP="00D16C37">
      <w:pPr>
        <w:spacing w:before="240" w:after="240" w:line="240" w:lineRule="auto"/>
        <w:rPr>
          <w:rFonts w:ascii="Times New Roman" w:eastAsia="Times New Roman" w:hAnsi="Times New Roman" w:cs="Times New Roman"/>
          <w:sz w:val="20"/>
          <w:szCs w:val="20"/>
          <w:lang w:eastAsia="en-GB"/>
        </w:rPr>
      </w:pPr>
      <w:r w:rsidRPr="00D16C37">
        <w:rPr>
          <w:rFonts w:ascii="Arial" w:eastAsia="Times New Roman" w:hAnsi="Arial" w:cs="Arial"/>
          <w:color w:val="000000"/>
          <w:sz w:val="20"/>
          <w:szCs w:val="20"/>
          <w:lang w:eastAsia="en-GB"/>
        </w:rPr>
        <w:t>The school will also consider the pastoral needs of staff and pupils accused of misconduct</w:t>
      </w:r>
      <w:bookmarkStart w:id="10" w:name="_Toc112755558"/>
    </w:p>
    <w:p w:rsidR="00D16C37" w:rsidRPr="00D16C37" w:rsidRDefault="00D16C37" w:rsidP="00D16C37">
      <w:pPr>
        <w:spacing w:before="240" w:after="240" w:line="240" w:lineRule="auto"/>
        <w:rPr>
          <w:rFonts w:ascii="Times New Roman" w:eastAsia="Times New Roman" w:hAnsi="Times New Roman" w:cs="Times New Roman"/>
          <w:color w:val="FF3399"/>
          <w:sz w:val="20"/>
          <w:szCs w:val="20"/>
          <w:lang w:eastAsia="en-GB"/>
        </w:rPr>
      </w:pPr>
      <w:r w:rsidRPr="00D16C37">
        <w:rPr>
          <w:rFonts w:ascii="Arial" w:eastAsia="MS Mincho" w:hAnsi="Arial" w:cs="Calibri"/>
          <w:b/>
          <w:color w:val="FF3399"/>
          <w:sz w:val="24"/>
          <w:szCs w:val="24"/>
          <w:lang w:val="en-US"/>
        </w:rPr>
        <w:t>9. Child-on-Child Abuse</w:t>
      </w:r>
    </w:p>
    <w:p w:rsidR="00D16C37" w:rsidRPr="00D16C37" w:rsidRDefault="00D16C37" w:rsidP="00D16C37">
      <w:pPr>
        <w:spacing w:after="120" w:line="240" w:lineRule="auto"/>
        <w:jc w:val="both"/>
        <w:rPr>
          <w:rFonts w:ascii="Arial" w:eastAsia="MS Mincho" w:hAnsi="Arial" w:cs="Calibri"/>
          <w:sz w:val="20"/>
          <w:szCs w:val="24"/>
          <w:lang w:val="en-US"/>
        </w:rPr>
      </w:pPr>
      <w:r w:rsidRPr="00D16C37">
        <w:rPr>
          <w:rFonts w:ascii="Arial" w:eastAsia="MS Mincho" w:hAnsi="Arial" w:cs="Calibri"/>
          <w:sz w:val="20"/>
          <w:szCs w:val="24"/>
          <w:lang w:val="en-US"/>
        </w:rPr>
        <w:t>All staff should be aware that children can abuse other children (peer on peer/child on child abuse) and that it can happen both inside and outside of school or college and online. It is important that all staff recognise the indicators and signs of peer on peer /child on child abuse and know how to identify it and respond to reports.</w:t>
      </w:r>
    </w:p>
    <w:p w:rsidR="00D16C37" w:rsidRPr="00D16C37" w:rsidRDefault="00D16C37" w:rsidP="00D16C37">
      <w:pPr>
        <w:spacing w:after="120" w:line="240" w:lineRule="auto"/>
        <w:rPr>
          <w:rFonts w:ascii="Arial" w:eastAsia="MS Mincho" w:hAnsi="Arial" w:cs="Calibri"/>
          <w:sz w:val="20"/>
          <w:szCs w:val="24"/>
          <w:lang w:val="en-US"/>
        </w:rPr>
      </w:pPr>
      <w:r w:rsidRPr="00D16C37">
        <w:rPr>
          <w:rFonts w:ascii="Arial" w:eastAsia="MS Mincho" w:hAnsi="Arial" w:cs="Calibri"/>
          <w:sz w:val="20"/>
          <w:szCs w:val="24"/>
          <w:lang w:val="en-US"/>
        </w:rPr>
        <w:t xml:space="preserve">All staff should understand that even if there are no reports in school it does not mean it is not happening, it may be the case that it is just not being reported. </w:t>
      </w:r>
    </w:p>
    <w:p w:rsidR="00D16C37" w:rsidRPr="00D16C37" w:rsidRDefault="00D16C37" w:rsidP="00D16C37">
      <w:pPr>
        <w:spacing w:after="120" w:line="240" w:lineRule="auto"/>
        <w:rPr>
          <w:rFonts w:ascii="Arial" w:eastAsia="MS Mincho" w:hAnsi="Arial" w:cs="Calibri"/>
          <w:sz w:val="20"/>
          <w:szCs w:val="24"/>
          <w:lang w:val="en-US"/>
        </w:rPr>
      </w:pPr>
      <w:r w:rsidRPr="00D16C37">
        <w:rPr>
          <w:rFonts w:ascii="Arial" w:eastAsia="MS Mincho" w:hAnsi="Arial" w:cs="Calibri"/>
          <w:sz w:val="20"/>
          <w:szCs w:val="24"/>
          <w:lang w:val="en-US"/>
        </w:rPr>
        <w:t>If staff have any concerns regarding peer on peer /child on child abuse they should speak to the Designated Safeguarding Leads in school and report using the same channels as other Safeguarding concerns.</w:t>
      </w:r>
    </w:p>
    <w:p w:rsidR="00D16C37" w:rsidRPr="00D16C37" w:rsidRDefault="00D16C37" w:rsidP="00D16C37">
      <w:pPr>
        <w:spacing w:after="120" w:line="240" w:lineRule="auto"/>
        <w:jc w:val="both"/>
        <w:rPr>
          <w:rFonts w:ascii="Arial" w:eastAsia="MS Mincho" w:hAnsi="Arial" w:cs="Calibri"/>
          <w:sz w:val="20"/>
          <w:szCs w:val="24"/>
          <w:lang w:val="en-US"/>
        </w:rPr>
      </w:pPr>
      <w:r w:rsidRPr="00D16C37">
        <w:rPr>
          <w:rFonts w:ascii="Arial" w:eastAsia="MS Mincho" w:hAnsi="Arial" w:cs="Calibri"/>
          <w:sz w:val="20"/>
          <w:szCs w:val="24"/>
          <w:lang w:val="en-US"/>
        </w:rPr>
        <w:t>This means that ALL staff will take a ‘zero-tolerance’ approach to any unacceptable behaviour including ‘banter’ and will seek to prevent, challenge and act so that all children understand that any concerns regarding their welfare and safety will be taken seriously. This will encourage and promote a culture of acceptable behaviour and a safe educational environment for all children.</w:t>
      </w:r>
    </w:p>
    <w:p w:rsidR="00D16C37" w:rsidRPr="00D16C37" w:rsidRDefault="00D16C37" w:rsidP="00D16C37">
      <w:pPr>
        <w:spacing w:after="120" w:line="240" w:lineRule="auto"/>
        <w:jc w:val="both"/>
        <w:rPr>
          <w:rFonts w:ascii="Arial" w:eastAsia="MS Mincho" w:hAnsi="Arial" w:cs="Calibri"/>
          <w:sz w:val="20"/>
          <w:szCs w:val="24"/>
          <w:lang w:val="en-US"/>
        </w:rPr>
      </w:pPr>
      <w:r w:rsidRPr="00D16C37">
        <w:rPr>
          <w:rFonts w:ascii="Arial" w:eastAsia="MS Mincho" w:hAnsi="Arial" w:cs="Calibri"/>
          <w:sz w:val="20"/>
          <w:szCs w:val="24"/>
          <w:lang w:val="en-US"/>
        </w:rPr>
        <w:t>All staff must ensure that they reassure any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rsidR="00D16C37" w:rsidRPr="00D16C37" w:rsidRDefault="00D37B4B" w:rsidP="00D16C37">
      <w:pPr>
        <w:spacing w:after="120" w:line="240" w:lineRule="auto"/>
        <w:jc w:val="both"/>
        <w:rPr>
          <w:rFonts w:ascii="Arial" w:eastAsia="MS Mincho" w:hAnsi="Arial" w:cs="Calibri"/>
          <w:sz w:val="20"/>
          <w:szCs w:val="24"/>
          <w:lang w:val="en-US"/>
        </w:rPr>
      </w:pPr>
      <w:r>
        <w:rPr>
          <w:rFonts w:ascii="Arial" w:eastAsia="MS Mincho" w:hAnsi="Arial" w:cs="Calibri"/>
          <w:b/>
          <w:sz w:val="20"/>
          <w:szCs w:val="24"/>
          <w:lang w:val="en-US"/>
        </w:rPr>
        <w:t>C</w:t>
      </w:r>
      <w:r w:rsidR="00D16C37" w:rsidRPr="00D16C37">
        <w:rPr>
          <w:rFonts w:ascii="Arial" w:eastAsia="MS Mincho" w:hAnsi="Arial" w:cs="Calibri"/>
          <w:b/>
          <w:sz w:val="20"/>
          <w:szCs w:val="24"/>
          <w:lang w:val="en-US"/>
        </w:rPr>
        <w:t xml:space="preserve">hild on child </w:t>
      </w:r>
      <w:r w:rsidR="00D16C37" w:rsidRPr="00D16C37">
        <w:rPr>
          <w:rFonts w:ascii="Arial" w:eastAsia="MS Mincho" w:hAnsi="Arial" w:cs="Calibri"/>
          <w:sz w:val="20"/>
          <w:szCs w:val="24"/>
          <w:lang w:val="en-US"/>
        </w:rPr>
        <w:t xml:space="preserve">abuse is most likely to include, but may not be limited to: </w:t>
      </w:r>
    </w:p>
    <w:p w:rsidR="00D16C37" w:rsidRPr="00D16C37" w:rsidRDefault="00D16C37" w:rsidP="00D16C37">
      <w:pPr>
        <w:numPr>
          <w:ilvl w:val="0"/>
          <w:numId w:val="22"/>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bullying (including cyberbullying, prejudice-based and discriminatory bullying); abuse in intimate personal relationships between peers; </w:t>
      </w:r>
    </w:p>
    <w:p w:rsidR="00D16C37" w:rsidRPr="00D16C37" w:rsidRDefault="00D16C37" w:rsidP="00D16C37">
      <w:pPr>
        <w:numPr>
          <w:ilvl w:val="0"/>
          <w:numId w:val="22"/>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physical abuse such as hitting, kicking, shaking, biting, hair pulling, or otherwise causing physical harm (this may include an online element which facilitates, threatens and/or encourages physical abuse);</w:t>
      </w:r>
    </w:p>
    <w:p w:rsidR="00D16C37" w:rsidRPr="00D16C37" w:rsidRDefault="00D16C37" w:rsidP="00D16C37">
      <w:pPr>
        <w:numPr>
          <w:ilvl w:val="0"/>
          <w:numId w:val="22"/>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sexual violence such as rape, assault by penetration and sexual assault (this may include and online element which facilitates, threatens and/or encourages physical abuse); </w:t>
      </w:r>
    </w:p>
    <w:p w:rsidR="00D16C37" w:rsidRPr="00D16C37" w:rsidRDefault="00D16C37" w:rsidP="00D16C37">
      <w:pPr>
        <w:numPr>
          <w:ilvl w:val="0"/>
          <w:numId w:val="22"/>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sexual harassment such as sexual comments, remarks, jokes and online sexual harassment which may be stand-alone or part of a broader pattern of abuse; causing someone to engage in sexual activity without consent, such as forcing someone to strip, touch themselves sexually, or to engage in sexual activity with a third party;</w:t>
      </w:r>
    </w:p>
    <w:p w:rsidR="00D16C37" w:rsidRPr="00D16C37" w:rsidRDefault="00D16C37" w:rsidP="00D16C37">
      <w:pPr>
        <w:numPr>
          <w:ilvl w:val="0"/>
          <w:numId w:val="22"/>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consensual and non-consensual sharing of nudes and semi-nudes’ images and or videos (also known as sexting or youth produced sexual imagery);</w:t>
      </w:r>
    </w:p>
    <w:p w:rsidR="00D16C37" w:rsidRPr="00D16C37" w:rsidRDefault="00D16C37" w:rsidP="00D16C37">
      <w:pPr>
        <w:numPr>
          <w:ilvl w:val="0"/>
          <w:numId w:val="22"/>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Up skirting, which typically involves taking a picture under a person’s clothing without them knowing, with the intention of viewing their genitals or buttocks to obtain sexual gratification, or cause the victim humiliation, distress or alarm. </w:t>
      </w:r>
    </w:p>
    <w:p w:rsidR="00D16C37" w:rsidRPr="00D16C37" w:rsidRDefault="00D16C37" w:rsidP="00D16C37">
      <w:pPr>
        <w:numPr>
          <w:ilvl w:val="0"/>
          <w:numId w:val="22"/>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Sexting (known as youth produced sexual imagery) and initiation/hazing type violence and rituals (this could include activities involving harassment, abuse or humiliation used as a way of initiating a person into a group and may also include an online element).</w:t>
      </w:r>
    </w:p>
    <w:p w:rsidR="00D16C37" w:rsidRPr="00D16C37" w:rsidRDefault="00D16C37" w:rsidP="00D16C37">
      <w:pPr>
        <w:spacing w:after="0" w:line="240" w:lineRule="auto"/>
        <w:jc w:val="both"/>
        <w:rPr>
          <w:rFonts w:ascii="Calibri" w:eastAsia="Calibri" w:hAnsi="Calibri" w:cs="Calibri"/>
        </w:rPr>
      </w:pPr>
      <w:r w:rsidRPr="00D16C37">
        <w:rPr>
          <w:rFonts w:ascii="Calibri" w:eastAsia="Calibri" w:hAnsi="Calibri" w:cs="Calibri"/>
        </w:rPr>
        <w:t xml:space="preserve">As well as having strategies for dealing with incidents, we also try to foster healthy and respectful relationships between boys and girls through our whole school RSE curriculum and policy (compulsory Relationships Education for primary pupils from 2020). </w:t>
      </w:r>
    </w:p>
    <w:p w:rsidR="00D16C37" w:rsidRPr="00D16C37" w:rsidRDefault="00D16C37" w:rsidP="00D16C37">
      <w:pPr>
        <w:spacing w:before="120" w:after="120" w:line="240" w:lineRule="auto"/>
        <w:outlineLvl w:val="0"/>
        <w:rPr>
          <w:rFonts w:ascii="Times New Roman" w:eastAsia="Calibri" w:hAnsi="Times New Roman" w:cs="Arial"/>
          <w:b/>
          <w:color w:val="FF1F64"/>
          <w:sz w:val="24"/>
          <w:szCs w:val="24"/>
          <w:lang w:eastAsia="en-GB"/>
        </w:rPr>
      </w:pPr>
      <w:r w:rsidRPr="00D16C37">
        <w:rPr>
          <w:rFonts w:ascii="Arial" w:eastAsia="Calibri" w:hAnsi="Arial" w:cs="Arial"/>
          <w:b/>
          <w:color w:val="FF1F64"/>
          <w:sz w:val="24"/>
          <w:szCs w:val="24"/>
          <w:lang w:eastAsia="en-GB"/>
        </w:rPr>
        <w:t>10. Serious Sanctions</w:t>
      </w:r>
      <w:bookmarkEnd w:id="10"/>
      <w:r w:rsidRPr="00D16C37">
        <w:rPr>
          <w:rFonts w:ascii="Arial" w:eastAsia="Calibri" w:hAnsi="Arial" w:cs="Arial"/>
          <w:b/>
          <w:color w:val="FF1F64"/>
          <w:sz w:val="24"/>
          <w:szCs w:val="24"/>
          <w:lang w:eastAsia="en-GB"/>
        </w:rPr>
        <w:t> </w:t>
      </w:r>
    </w:p>
    <w:p w:rsidR="00D16C37" w:rsidRPr="00D16C37" w:rsidRDefault="00D16C37" w:rsidP="00D16C37">
      <w:pPr>
        <w:spacing w:before="240" w:after="120" w:line="240" w:lineRule="auto"/>
        <w:rPr>
          <w:rFonts w:ascii="Times New Roman" w:eastAsia="MS Mincho" w:hAnsi="Times New Roman" w:cs="Times New Roman"/>
          <w:b/>
          <w:color w:val="12263F"/>
          <w:sz w:val="24"/>
          <w:szCs w:val="24"/>
          <w:lang w:eastAsia="en-GB"/>
        </w:rPr>
      </w:pPr>
      <w:r w:rsidRPr="00D16C37">
        <w:rPr>
          <w:rFonts w:ascii="Arial" w:eastAsia="MS Mincho" w:hAnsi="Arial" w:cs="Times New Roman"/>
          <w:b/>
          <w:color w:val="12263F"/>
          <w:sz w:val="24"/>
          <w:szCs w:val="24"/>
          <w:lang w:eastAsia="en-GB"/>
        </w:rPr>
        <w:t>10.1 Detention</w:t>
      </w:r>
    </w:p>
    <w:p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Pupils can be issued with detentions during break or lunchtimes.</w:t>
      </w:r>
    </w:p>
    <w:p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The school will decide whether it is necessary to inform the pupil’s parents. </w:t>
      </w:r>
    </w:p>
    <w:p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When imposing a detention, the school will consider whether doing so would:</w:t>
      </w:r>
    </w:p>
    <w:p w:rsidR="00D16C37" w:rsidRPr="00D16C37" w:rsidRDefault="00D16C37" w:rsidP="00D16C37">
      <w:pPr>
        <w:numPr>
          <w:ilvl w:val="0"/>
          <w:numId w:val="23"/>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Compromise the pupil’s safety</w:t>
      </w:r>
    </w:p>
    <w:p w:rsidR="00D16C37" w:rsidRPr="00D16C37" w:rsidRDefault="00D16C37" w:rsidP="00D16C37">
      <w:pPr>
        <w:numPr>
          <w:ilvl w:val="0"/>
          <w:numId w:val="23"/>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Conflict with a medical appointment</w:t>
      </w:r>
    </w:p>
    <w:p w:rsidR="00D16C37" w:rsidRPr="00D16C37" w:rsidRDefault="00D16C37" w:rsidP="00D16C37">
      <w:pPr>
        <w:spacing w:before="240" w:after="120" w:line="240" w:lineRule="auto"/>
        <w:rPr>
          <w:rFonts w:ascii="Times New Roman" w:eastAsia="MS Mincho" w:hAnsi="Times New Roman" w:cs="Times New Roman"/>
          <w:b/>
          <w:color w:val="12263F"/>
          <w:sz w:val="24"/>
          <w:szCs w:val="24"/>
          <w:lang w:eastAsia="en-GB"/>
        </w:rPr>
      </w:pPr>
      <w:r w:rsidRPr="00D16C37">
        <w:rPr>
          <w:rFonts w:ascii="Arial" w:eastAsia="MS Mincho" w:hAnsi="Arial" w:cs="Times New Roman"/>
          <w:b/>
          <w:color w:val="12263F"/>
          <w:sz w:val="24"/>
          <w:szCs w:val="24"/>
          <w:lang w:eastAsia="en-GB"/>
        </w:rPr>
        <w:t>10.2 Removal from classrooms</w:t>
      </w:r>
    </w:p>
    <w:p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In response to serious or persistent breaches of this policy, the school may remove the pupil from the classroom for a limited time.</w:t>
      </w:r>
    </w:p>
    <w:p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Pupils who have been removed will continue to receive education under the supervision of a member of staff that is meaningful, but it may differ from the mainstream curriculum.</w:t>
      </w:r>
    </w:p>
    <w:p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Removal is a serious sanction and will only be used in response to serious misbehaviour. Staff will only remove pupils from the classroom once other behavioural strategies have been attempted, unless the behaviour is so extreme as to warrant immediate removal.</w:t>
      </w:r>
    </w:p>
    <w:p w:rsidR="00D16C37" w:rsidRPr="00D16C37" w:rsidRDefault="00D16C37" w:rsidP="00D16C37">
      <w:pPr>
        <w:numPr>
          <w:ilvl w:val="0"/>
          <w:numId w:val="25"/>
        </w:num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Removal can be used to:</w:t>
      </w:r>
    </w:p>
    <w:p w:rsidR="00D16C37" w:rsidRPr="00D16C37" w:rsidRDefault="00D16C37" w:rsidP="00D16C37">
      <w:pPr>
        <w:numPr>
          <w:ilvl w:val="0"/>
          <w:numId w:val="25"/>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Restore order if the pupil is being unreasonably disruptive</w:t>
      </w:r>
    </w:p>
    <w:p w:rsidR="00D16C37" w:rsidRPr="00D16C37" w:rsidRDefault="00D16C37" w:rsidP="00D16C37">
      <w:pPr>
        <w:numPr>
          <w:ilvl w:val="0"/>
          <w:numId w:val="25"/>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Maintain the safety of all pupils</w:t>
      </w:r>
    </w:p>
    <w:p w:rsidR="00D16C37" w:rsidRPr="00D16C37" w:rsidRDefault="00D16C37" w:rsidP="00D16C37">
      <w:pPr>
        <w:numPr>
          <w:ilvl w:val="0"/>
          <w:numId w:val="25"/>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Allow the disruptive pupil to continue their learning in a managed environment</w:t>
      </w:r>
    </w:p>
    <w:p w:rsidR="00D16C37" w:rsidRPr="00D16C37" w:rsidRDefault="00D16C37" w:rsidP="00D16C37">
      <w:pPr>
        <w:numPr>
          <w:ilvl w:val="0"/>
          <w:numId w:val="25"/>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Allow the disruptive pupil to regain calm in a safe space</w:t>
      </w:r>
    </w:p>
    <w:p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Pupils will not be removed from classrooms for prolonged periods of time without the explicit agreement of the headteacher.</w:t>
      </w:r>
    </w:p>
    <w:p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Pupils should be reintegrated into the classroom as soon as appropriate and safe to do so. The school will consider what support is needed to help a pupil successfully reintegrate into the classroom and meet the expected standards of behaviour.  </w:t>
      </w:r>
    </w:p>
    <w:p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Parents will be informed on the same day that their child is removed from the classroom.</w:t>
      </w:r>
    </w:p>
    <w:p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The school will consider an alternative approach to behaviour management for pupils who are frequently removed from class, such as:</w:t>
      </w:r>
    </w:p>
    <w:p w:rsidR="00D16C37" w:rsidRPr="00D16C37" w:rsidRDefault="00D16C37" w:rsidP="00D16C37">
      <w:pPr>
        <w:numPr>
          <w:ilvl w:val="0"/>
          <w:numId w:val="24"/>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Use of Teaching Assistants or Learning Mentor</w:t>
      </w:r>
    </w:p>
    <w:p w:rsidR="00D16C37" w:rsidRPr="00D16C37" w:rsidRDefault="00D16C37" w:rsidP="00D16C37">
      <w:pPr>
        <w:numPr>
          <w:ilvl w:val="0"/>
          <w:numId w:val="24"/>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Short term behaviour charts</w:t>
      </w:r>
    </w:p>
    <w:p w:rsidR="00D16C37" w:rsidRPr="00D16C37" w:rsidRDefault="00D16C37" w:rsidP="00D16C37">
      <w:pPr>
        <w:numPr>
          <w:ilvl w:val="0"/>
          <w:numId w:val="24"/>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Long term behaviour plans</w:t>
      </w:r>
    </w:p>
    <w:p w:rsidR="00D16C37" w:rsidRPr="00D16C37" w:rsidRDefault="00D16C37" w:rsidP="00D16C37">
      <w:pPr>
        <w:numPr>
          <w:ilvl w:val="0"/>
          <w:numId w:val="24"/>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Multi-agency assessment</w:t>
      </w:r>
    </w:p>
    <w:p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 xml:space="preserve">Staff will record all incidents of removal from the classroom along with details of the incident that led to the removal via My Concern. </w:t>
      </w:r>
    </w:p>
    <w:p w:rsidR="00D16C37" w:rsidRPr="00D16C37" w:rsidRDefault="00D16C37" w:rsidP="00D16C37">
      <w:pPr>
        <w:spacing w:before="240" w:after="120" w:line="240" w:lineRule="auto"/>
        <w:rPr>
          <w:rFonts w:ascii="Times New Roman" w:eastAsia="MS Mincho" w:hAnsi="Times New Roman" w:cs="Times New Roman"/>
          <w:b/>
          <w:color w:val="12263F"/>
          <w:sz w:val="24"/>
          <w:szCs w:val="24"/>
          <w:lang w:eastAsia="en-GB"/>
        </w:rPr>
      </w:pPr>
      <w:r w:rsidRPr="00D16C37">
        <w:rPr>
          <w:rFonts w:ascii="Arial" w:eastAsia="MS Mincho" w:hAnsi="Arial" w:cs="Times New Roman"/>
          <w:b/>
          <w:color w:val="12263F"/>
          <w:sz w:val="24"/>
          <w:szCs w:val="24"/>
          <w:lang w:eastAsia="en-GB"/>
        </w:rPr>
        <w:t>10.3 Suspension and permanent exclusions</w:t>
      </w:r>
    </w:p>
    <w:p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The school can use suspension and permanent exclusion in response to serious incidents or in response to persistent poor behaviour, which has not improved following in-school sanctions and interventions.  </w:t>
      </w:r>
    </w:p>
    <w:p w:rsidR="00D16C37" w:rsidRPr="00D16C37" w:rsidRDefault="00D16C37" w:rsidP="00D16C37">
      <w:pPr>
        <w:spacing w:after="120" w:line="240" w:lineRule="auto"/>
        <w:rPr>
          <w:rFonts w:ascii="Arial" w:eastAsia="MS Mincho" w:hAnsi="Arial" w:cs="Times New Roman"/>
          <w:sz w:val="20"/>
          <w:szCs w:val="24"/>
          <w:lang w:eastAsia="en-GB"/>
        </w:rPr>
      </w:pPr>
      <w:r w:rsidRPr="00D16C37">
        <w:rPr>
          <w:rFonts w:ascii="Arial" w:eastAsia="MS Mincho" w:hAnsi="Arial" w:cs="Times New Roman"/>
          <w:sz w:val="20"/>
          <w:szCs w:val="24"/>
          <w:lang w:eastAsia="en-GB"/>
        </w:rPr>
        <w:t>The decision to suspend or exclude will be made by the headteacher and only as a last resort.</w:t>
      </w:r>
    </w:p>
    <w:p w:rsidR="00D16C37" w:rsidRPr="00D16C37" w:rsidRDefault="00D16C37" w:rsidP="00D16C37">
      <w:pPr>
        <w:spacing w:after="120" w:line="240" w:lineRule="auto"/>
        <w:rPr>
          <w:rFonts w:ascii="Arial" w:eastAsia="MS Mincho" w:hAnsi="Arial" w:cs="Calibri"/>
          <w:b/>
          <w:sz w:val="24"/>
          <w:szCs w:val="24"/>
          <w:lang w:val="en-US"/>
        </w:rPr>
      </w:pPr>
      <w:r w:rsidRPr="00D16C37">
        <w:rPr>
          <w:rFonts w:ascii="Arial" w:eastAsia="MS Mincho" w:hAnsi="Arial" w:cs="Calibri"/>
          <w:b/>
          <w:sz w:val="24"/>
          <w:szCs w:val="24"/>
          <w:lang w:val="en-US"/>
        </w:rPr>
        <w:t>10.4 Internal Exclusions</w:t>
      </w:r>
    </w:p>
    <w:p w:rsidR="00D16C37" w:rsidRPr="00D16C37" w:rsidRDefault="00D16C37" w:rsidP="00D16C37">
      <w:pPr>
        <w:spacing w:after="120" w:line="240" w:lineRule="auto"/>
        <w:jc w:val="both"/>
        <w:rPr>
          <w:rFonts w:ascii="Arial" w:eastAsia="MS Mincho" w:hAnsi="Arial" w:cs="Calibri"/>
          <w:sz w:val="20"/>
          <w:szCs w:val="24"/>
          <w:lang w:val="en-US"/>
        </w:rPr>
      </w:pPr>
      <w:r w:rsidRPr="00D16C37">
        <w:rPr>
          <w:rFonts w:ascii="Arial" w:eastAsia="MS Mincho" w:hAnsi="Arial" w:cs="Calibri"/>
          <w:sz w:val="20"/>
          <w:szCs w:val="24"/>
          <w:lang w:val="en-US"/>
        </w:rPr>
        <w:t>When a child repeatedly disrupts the learning and teaching in their classroom, having been given warnings and the consequences specified in this policy, they may be given an internal exclusion. This is where the child will be removed to a senior member of staff or a member of the Pastoral team, away from their peers, and work for a fixed period of time. This could include missing break or lunchtime play, or any special activity that their class teacher may have arranged.</w:t>
      </w:r>
    </w:p>
    <w:p w:rsidR="00D16C37" w:rsidRPr="00D16C37" w:rsidRDefault="00D16C37" w:rsidP="00D16C37">
      <w:pPr>
        <w:spacing w:after="120" w:line="240" w:lineRule="auto"/>
        <w:jc w:val="both"/>
        <w:rPr>
          <w:rFonts w:ascii="Arial" w:eastAsia="MS Mincho" w:hAnsi="Arial" w:cs="Calibri"/>
          <w:b/>
          <w:sz w:val="20"/>
          <w:szCs w:val="24"/>
          <w:lang w:val="en-US"/>
        </w:rPr>
      </w:pPr>
    </w:p>
    <w:p w:rsidR="00D16C37" w:rsidRPr="00D16C37" w:rsidRDefault="00D16C37" w:rsidP="00D16C37">
      <w:pPr>
        <w:spacing w:after="120" w:line="240" w:lineRule="auto"/>
        <w:jc w:val="both"/>
        <w:rPr>
          <w:rFonts w:ascii="Arial" w:eastAsia="MS Mincho" w:hAnsi="Arial" w:cs="Calibri"/>
          <w:b/>
          <w:sz w:val="24"/>
          <w:szCs w:val="24"/>
          <w:lang w:val="en-US"/>
        </w:rPr>
      </w:pPr>
      <w:r w:rsidRPr="00D16C37">
        <w:rPr>
          <w:rFonts w:ascii="Arial" w:eastAsia="MS Mincho" w:hAnsi="Arial" w:cs="Calibri"/>
          <w:b/>
          <w:sz w:val="24"/>
          <w:szCs w:val="24"/>
          <w:lang w:val="en-US"/>
        </w:rPr>
        <w:t>10.5 Formal fixed-term and permanent exclusions</w:t>
      </w:r>
    </w:p>
    <w:p w:rsidR="00D16C37" w:rsidRDefault="00D16C37" w:rsidP="00D16C37">
      <w:pPr>
        <w:spacing w:after="120" w:line="240" w:lineRule="auto"/>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At St. Saviour’s C of E Primary, we believe that teachers have the right to teach and that children have the right to learn. If a child seriously breaches the school’s behaviour policy and if the pupil remaining in school would seriously harm the education or welfare of the pupil or others in the school, the Head Teacher may take the decision to exclude for a fixed period. </w:t>
      </w:r>
      <w:r w:rsidRPr="00D16C37">
        <w:rPr>
          <w:rFonts w:ascii="Arial" w:eastAsia="MS Mincho" w:hAnsi="Arial" w:cs="Calibri"/>
          <w:i/>
          <w:sz w:val="20"/>
          <w:szCs w:val="24"/>
          <w:lang w:val="en-US"/>
        </w:rPr>
        <w:t>Fixed period meaning: excluded for one or more periods of 45 school days or less; lunch time: excluded from the site during lunch time periods (the equivalent of a fixed period exclusion for one half school day) or permanent: excluded from a school permanently.</w:t>
      </w:r>
      <w:r w:rsidRPr="00D16C37">
        <w:rPr>
          <w:rFonts w:ascii="Arial" w:eastAsia="MS Mincho" w:hAnsi="Arial" w:cs="Calibri"/>
          <w:sz w:val="20"/>
          <w:szCs w:val="24"/>
          <w:lang w:val="en-US"/>
        </w:rPr>
        <w:t xml:space="preserve"> If this decision is taken, work will be set for the pupil to complete at home. Following a fixed-term exclusion, the pupil and parents meet the Head Teacher to discuss the pupil’s reintegration to school. If appropriate, an individual Behaviour Management Plan will be drawn up for the pupil. The pupil may also be referred to the school’s learning mentors or advice sought from another outside agency.</w:t>
      </w:r>
    </w:p>
    <w:p w:rsidR="00D16C37" w:rsidRPr="00D16C37" w:rsidRDefault="00D16C37" w:rsidP="00D16C37">
      <w:pPr>
        <w:spacing w:after="120" w:line="240" w:lineRule="auto"/>
        <w:jc w:val="both"/>
        <w:rPr>
          <w:rFonts w:ascii="Arial" w:eastAsia="MS Mincho" w:hAnsi="Arial" w:cs="Calibri"/>
          <w:sz w:val="20"/>
          <w:szCs w:val="24"/>
          <w:lang w:val="en-US"/>
        </w:rPr>
      </w:pPr>
      <w:r w:rsidRPr="00D16C37">
        <w:rPr>
          <w:rFonts w:ascii="Arial" w:eastAsia="MS Mincho" w:hAnsi="Arial" w:cs="Calibri"/>
          <w:sz w:val="20"/>
          <w:szCs w:val="24"/>
          <w:lang w:val="en-US"/>
        </w:rPr>
        <w:t>For cases of continued serious, unacceptable misbehaviour, consideration will be given to starting the process of permanent exclusion from the school. Support with this will be sought from the Local Authority Exclusions Team (Telephone: 0121 303 2685).</w:t>
      </w:r>
    </w:p>
    <w:p w:rsidR="00D16C37" w:rsidRPr="00D16C37" w:rsidRDefault="00D16C37" w:rsidP="00D16C37">
      <w:pPr>
        <w:spacing w:before="120" w:after="120" w:line="240" w:lineRule="auto"/>
        <w:outlineLvl w:val="0"/>
        <w:rPr>
          <w:rFonts w:ascii="Arial" w:eastAsia="Calibri" w:hAnsi="Arial" w:cs="Arial"/>
          <w:b/>
          <w:color w:val="FF1F64"/>
          <w:sz w:val="24"/>
          <w:szCs w:val="36"/>
        </w:rPr>
      </w:pPr>
      <w:bookmarkStart w:id="11" w:name="_Toc112755559"/>
      <w:r w:rsidRPr="00D16C37">
        <w:rPr>
          <w:rFonts w:ascii="Arial" w:eastAsia="Calibri" w:hAnsi="Arial" w:cs="Arial"/>
          <w:b/>
          <w:color w:val="FF1F64"/>
          <w:sz w:val="24"/>
          <w:szCs w:val="36"/>
        </w:rPr>
        <w:t>11. Responding to misbehaviour from pupils with SEND</w:t>
      </w:r>
      <w:bookmarkEnd w:id="11"/>
    </w:p>
    <w:p w:rsidR="00D16C37" w:rsidRPr="00D16C37" w:rsidRDefault="00D16C37" w:rsidP="00D16C37">
      <w:pPr>
        <w:spacing w:before="240" w:after="120" w:line="240" w:lineRule="auto"/>
        <w:rPr>
          <w:rFonts w:ascii="Arial" w:eastAsia="MS Mincho" w:hAnsi="Arial" w:cs="Times New Roman"/>
          <w:b/>
          <w:color w:val="12263F"/>
          <w:sz w:val="24"/>
          <w:szCs w:val="24"/>
        </w:rPr>
      </w:pPr>
      <w:r w:rsidRPr="00D16C37">
        <w:rPr>
          <w:rFonts w:ascii="Arial" w:eastAsia="MS Mincho" w:hAnsi="Arial" w:cs="Times New Roman"/>
          <w:b/>
          <w:color w:val="12263F"/>
          <w:sz w:val="24"/>
          <w:szCs w:val="24"/>
        </w:rPr>
        <w:t>11.1 Recognising the impact of SEND on behaviour</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The school recognises that pupils’ behaviour may be impacted by a special educational need or disability (SEND).</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When incidents of misbehaviour arise, we will consider them in relation to a pupil’s SEND, although we recognise that not every incident of misbehaviour will be connected to their SEND. Decisions on whether a pupil’s SEND had an impact on an incident of misbehaviour will be made on a case-by-case basis. </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When dealing with misbehaviour from pupils with SEND, especially where their SEND affects their behaviour, the school will balance their legal duties when making decisions about enforcing the behaviour policy. The legal duties include:</w:t>
      </w:r>
    </w:p>
    <w:p w:rsidR="00D16C37" w:rsidRPr="00D16C37" w:rsidRDefault="00D16C37" w:rsidP="00D16C37">
      <w:pPr>
        <w:spacing w:after="120" w:line="240" w:lineRule="auto"/>
        <w:ind w:left="340" w:hanging="170"/>
        <w:rPr>
          <w:rFonts w:ascii="Arial" w:eastAsia="MS Mincho" w:hAnsi="Arial" w:cs="Arial"/>
          <w:sz w:val="20"/>
          <w:szCs w:val="20"/>
        </w:rPr>
      </w:pPr>
      <w:r w:rsidRPr="00D16C37">
        <w:rPr>
          <w:rFonts w:ascii="Arial" w:eastAsia="MS Mincho" w:hAnsi="Arial" w:cs="Arial"/>
          <w:sz w:val="20"/>
          <w:szCs w:val="20"/>
        </w:rPr>
        <w:t>Taking reasonable steps to avoid causing any substantial disadvantage to a disabled pupil caused by the school’s policies or practices (</w:t>
      </w:r>
      <w:hyperlink r:id="rId19" w:history="1">
        <w:r w:rsidRPr="00D16C37">
          <w:rPr>
            <w:rFonts w:ascii="Arial" w:eastAsia="MS Mincho" w:hAnsi="Arial" w:cs="Arial"/>
            <w:color w:val="0072CC"/>
            <w:sz w:val="20"/>
            <w:szCs w:val="20"/>
            <w:u w:val="single"/>
          </w:rPr>
          <w:t>Equality Act 2010</w:t>
        </w:r>
      </w:hyperlink>
      <w:r w:rsidRPr="00D16C37">
        <w:rPr>
          <w:rFonts w:ascii="Arial" w:eastAsia="MS Mincho" w:hAnsi="Arial" w:cs="Arial"/>
          <w:sz w:val="20"/>
          <w:szCs w:val="20"/>
        </w:rPr>
        <w:t>)</w:t>
      </w:r>
    </w:p>
    <w:p w:rsidR="00D16C37" w:rsidRPr="00D16C37" w:rsidRDefault="00D16C37" w:rsidP="00D16C37">
      <w:pPr>
        <w:spacing w:after="120" w:line="240" w:lineRule="auto"/>
        <w:ind w:left="340" w:hanging="170"/>
        <w:rPr>
          <w:rFonts w:ascii="Arial" w:eastAsia="MS Mincho" w:hAnsi="Arial" w:cs="Arial"/>
          <w:sz w:val="20"/>
          <w:szCs w:val="20"/>
        </w:rPr>
      </w:pPr>
      <w:r w:rsidRPr="00D16C37">
        <w:rPr>
          <w:rFonts w:ascii="Arial" w:eastAsia="MS Mincho" w:hAnsi="Arial" w:cs="Arial"/>
          <w:sz w:val="20"/>
          <w:szCs w:val="20"/>
        </w:rPr>
        <w:t>Using our best endeavours to meet the needs of pupils with SEND (</w:t>
      </w:r>
      <w:hyperlink r:id="rId20" w:history="1">
        <w:r w:rsidRPr="00D16C37">
          <w:rPr>
            <w:rFonts w:ascii="Arial" w:eastAsia="MS Mincho" w:hAnsi="Arial" w:cs="Arial"/>
            <w:color w:val="0072CC"/>
            <w:sz w:val="20"/>
            <w:szCs w:val="20"/>
            <w:u w:val="single"/>
          </w:rPr>
          <w:t>Children and Families Act 2014</w:t>
        </w:r>
      </w:hyperlink>
      <w:r w:rsidRPr="00D16C37">
        <w:rPr>
          <w:rFonts w:ascii="Arial" w:eastAsia="MS Mincho" w:hAnsi="Arial" w:cs="Arial"/>
          <w:sz w:val="20"/>
          <w:szCs w:val="20"/>
        </w:rPr>
        <w:t>)</w:t>
      </w:r>
    </w:p>
    <w:p w:rsidR="00D16C37" w:rsidRPr="00D16C37" w:rsidRDefault="00D16C37" w:rsidP="00D16C37">
      <w:pPr>
        <w:spacing w:after="120" w:line="240" w:lineRule="auto"/>
        <w:ind w:left="340" w:hanging="170"/>
        <w:rPr>
          <w:rFonts w:ascii="Arial" w:eastAsia="MS Mincho" w:hAnsi="Arial" w:cs="Arial"/>
          <w:sz w:val="20"/>
          <w:szCs w:val="20"/>
        </w:rPr>
      </w:pPr>
      <w:r w:rsidRPr="00D16C37">
        <w:rPr>
          <w:rFonts w:ascii="Arial" w:eastAsia="MS Mincho" w:hAnsi="Arial" w:cs="Arial"/>
          <w:sz w:val="20"/>
          <w:szCs w:val="20"/>
        </w:rPr>
        <w:t>If a pupil has an education, health and care (EHC) plan, the provisions set out in that plan must be secured and the school must co-operate with the local authority and other bodies</w:t>
      </w:r>
    </w:p>
    <w:p w:rsidR="00D16C37" w:rsidRPr="00D16C37" w:rsidRDefault="00D16C37" w:rsidP="00D16C37">
      <w:pPr>
        <w:spacing w:after="120" w:line="240" w:lineRule="auto"/>
        <w:rPr>
          <w:rFonts w:ascii="Times New Roman" w:eastAsia="MS Mincho" w:hAnsi="Times New Roman" w:cs="Times New Roman"/>
          <w:sz w:val="24"/>
          <w:szCs w:val="24"/>
        </w:rPr>
      </w:pPr>
      <w:r w:rsidRPr="00D16C37">
        <w:rPr>
          <w:rFonts w:ascii="Arial" w:eastAsia="MS Mincho" w:hAnsi="Arial" w:cs="Times New Roman"/>
          <w:sz w:val="20"/>
          <w:szCs w:val="24"/>
        </w:rPr>
        <w:t xml:space="preserve">As part of meeting these duties, the school will anticipate, as far as possible, all likely </w:t>
      </w:r>
      <w:r w:rsidRPr="00D16C37">
        <w:rPr>
          <w:rFonts w:ascii="Arial" w:eastAsia="MS Mincho" w:hAnsi="Arial" w:cs="Times New Roman"/>
          <w:sz w:val="20"/>
          <w:szCs w:val="24"/>
          <w:shd w:val="clear" w:color="auto" w:fill="FFFFFF"/>
        </w:rPr>
        <w:t>triggers of misbehaviour, and put in place support to prevent these from occurring.</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 xml:space="preserve">Any preventative measures will </w:t>
      </w:r>
      <w:r w:rsidR="00423650" w:rsidRPr="00D16C37">
        <w:rPr>
          <w:rFonts w:ascii="Arial" w:eastAsia="MS Mincho" w:hAnsi="Arial" w:cs="Times New Roman"/>
          <w:sz w:val="20"/>
          <w:szCs w:val="24"/>
        </w:rPr>
        <w:t>consider</w:t>
      </w:r>
      <w:r w:rsidRPr="00D16C37">
        <w:rPr>
          <w:rFonts w:ascii="Arial" w:eastAsia="MS Mincho" w:hAnsi="Arial" w:cs="Times New Roman"/>
          <w:sz w:val="20"/>
          <w:szCs w:val="24"/>
        </w:rPr>
        <w:t xml:space="preserve"> the specific circumstances and requirements of the pupil concerned.</w:t>
      </w:r>
    </w:p>
    <w:p w:rsidR="00D16C37" w:rsidRPr="00D16C37" w:rsidRDefault="00D16C37" w:rsidP="00D16C37">
      <w:pPr>
        <w:rPr>
          <w:rFonts w:ascii="Calibri" w:eastAsia="Calibri" w:hAnsi="Calibri" w:cs="Times New Roman"/>
        </w:rPr>
      </w:pPr>
      <w:bookmarkStart w:id="12" w:name="_Hlk137458092"/>
      <w:r w:rsidRPr="00D16C37">
        <w:rPr>
          <w:rFonts w:ascii="Calibri" w:eastAsia="Calibri" w:hAnsi="Calibri" w:cs="Times New Roman"/>
        </w:rPr>
        <w:t>Our approach may include:</w:t>
      </w:r>
    </w:p>
    <w:p w:rsidR="00D16C37" w:rsidRPr="00D16C37" w:rsidRDefault="00D16C37" w:rsidP="00D16C37">
      <w:pPr>
        <w:numPr>
          <w:ilvl w:val="0"/>
          <w:numId w:val="26"/>
        </w:numPr>
        <w:spacing w:after="120" w:line="240" w:lineRule="auto"/>
        <w:contextualSpacing/>
        <w:rPr>
          <w:rFonts w:ascii="Calibri" w:eastAsia="Calibri" w:hAnsi="Calibri" w:cs="Times New Roman"/>
        </w:rPr>
      </w:pPr>
      <w:r w:rsidRPr="00D16C37">
        <w:rPr>
          <w:rFonts w:ascii="Calibri" w:eastAsia="Calibri" w:hAnsi="Calibri" w:cs="Times New Roman"/>
        </w:rPr>
        <w:t>Short, planned movement breaks for a pupil with SEND who finds it difficult to sit still for long</w:t>
      </w:r>
    </w:p>
    <w:p w:rsidR="00D16C37" w:rsidRPr="00D16C37" w:rsidRDefault="00D16C37" w:rsidP="00D16C37">
      <w:pPr>
        <w:numPr>
          <w:ilvl w:val="0"/>
          <w:numId w:val="26"/>
        </w:numPr>
        <w:spacing w:after="120" w:line="240" w:lineRule="auto"/>
        <w:contextualSpacing/>
        <w:rPr>
          <w:rFonts w:ascii="Calibri" w:eastAsia="Calibri" w:hAnsi="Calibri" w:cs="Times New Roman"/>
        </w:rPr>
      </w:pPr>
      <w:r w:rsidRPr="00D16C37">
        <w:rPr>
          <w:rFonts w:ascii="Calibri" w:eastAsia="Calibri" w:hAnsi="Calibri" w:cs="Times New Roman"/>
        </w:rPr>
        <w:t>Adjusting seating plans to allow a pupil with visual or hearing impairment to sit in sight of the teacher</w:t>
      </w:r>
    </w:p>
    <w:p w:rsidR="00D16C37" w:rsidRPr="00D16C37" w:rsidRDefault="00D16C37" w:rsidP="00D16C37">
      <w:pPr>
        <w:numPr>
          <w:ilvl w:val="0"/>
          <w:numId w:val="26"/>
        </w:numPr>
        <w:spacing w:after="120" w:line="240" w:lineRule="auto"/>
        <w:contextualSpacing/>
        <w:rPr>
          <w:rFonts w:ascii="Calibri" w:eastAsia="Calibri" w:hAnsi="Calibri" w:cs="Times New Roman"/>
        </w:rPr>
      </w:pPr>
      <w:r w:rsidRPr="00D16C37">
        <w:rPr>
          <w:rFonts w:ascii="Calibri" w:eastAsia="Calibri" w:hAnsi="Calibri" w:cs="Times New Roman"/>
        </w:rPr>
        <w:t xml:space="preserve">Adjusting uniform requirements for a pupil with sensory issues </w:t>
      </w:r>
    </w:p>
    <w:p w:rsidR="00D16C37" w:rsidRPr="00D16C37" w:rsidRDefault="00D16C37" w:rsidP="00D16C37">
      <w:pPr>
        <w:numPr>
          <w:ilvl w:val="0"/>
          <w:numId w:val="26"/>
        </w:numPr>
        <w:spacing w:after="120" w:line="240" w:lineRule="auto"/>
        <w:contextualSpacing/>
        <w:rPr>
          <w:rFonts w:ascii="Calibri" w:eastAsia="Calibri" w:hAnsi="Calibri" w:cs="Times New Roman"/>
        </w:rPr>
      </w:pPr>
      <w:r w:rsidRPr="00D16C37">
        <w:rPr>
          <w:rFonts w:ascii="Calibri" w:eastAsia="Calibri" w:hAnsi="Calibri" w:cs="Times New Roman"/>
        </w:rPr>
        <w:t>Training for staff in understanding conditions such as autism</w:t>
      </w:r>
    </w:p>
    <w:p w:rsidR="00D16C37" w:rsidRPr="00D16C37" w:rsidRDefault="00D16C37" w:rsidP="00D16C37">
      <w:pPr>
        <w:numPr>
          <w:ilvl w:val="0"/>
          <w:numId w:val="26"/>
        </w:numPr>
        <w:spacing w:after="120" w:line="240" w:lineRule="auto"/>
        <w:contextualSpacing/>
        <w:rPr>
          <w:rFonts w:ascii="Calibri" w:eastAsia="Calibri" w:hAnsi="Calibri" w:cs="Times New Roman"/>
        </w:rPr>
      </w:pPr>
      <w:r w:rsidRPr="00D16C37">
        <w:rPr>
          <w:rFonts w:ascii="Calibri" w:eastAsia="Calibri" w:hAnsi="Calibri" w:cs="Times New Roman"/>
        </w:rPr>
        <w:t>Use of sensory room or parent room where pupils can regulate their emotions during a moment of sensory overload</w:t>
      </w:r>
    </w:p>
    <w:bookmarkEnd w:id="12"/>
    <w:p w:rsidR="00D16C37" w:rsidRPr="00D16C37" w:rsidRDefault="00D16C37" w:rsidP="00D16C37">
      <w:pPr>
        <w:spacing w:before="240" w:after="120" w:line="240" w:lineRule="auto"/>
        <w:rPr>
          <w:rFonts w:ascii="Times New Roman" w:eastAsia="MS Mincho" w:hAnsi="Times New Roman" w:cs="Times New Roman"/>
          <w:b/>
          <w:sz w:val="24"/>
          <w:szCs w:val="24"/>
        </w:rPr>
      </w:pPr>
      <w:r w:rsidRPr="00D16C37">
        <w:rPr>
          <w:rFonts w:ascii="Arial" w:eastAsia="MS Mincho" w:hAnsi="Arial" w:cs="Times New Roman"/>
          <w:b/>
          <w:color w:val="12263F"/>
          <w:sz w:val="24"/>
          <w:szCs w:val="24"/>
        </w:rPr>
        <w:t>11.2 Adapting sanctions for pupils with SEND</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 xml:space="preserve">When considering a behavioural sanction for a pupil with SEND, the school will </w:t>
      </w:r>
      <w:r w:rsidR="00423650" w:rsidRPr="00D16C37">
        <w:rPr>
          <w:rFonts w:ascii="Arial" w:eastAsia="MS Mincho" w:hAnsi="Arial" w:cs="Times New Roman"/>
          <w:sz w:val="20"/>
          <w:szCs w:val="24"/>
        </w:rPr>
        <w:t>consider</w:t>
      </w:r>
      <w:r w:rsidRPr="00D16C37">
        <w:rPr>
          <w:rFonts w:ascii="Arial" w:eastAsia="MS Mincho" w:hAnsi="Arial" w:cs="Times New Roman"/>
          <w:sz w:val="20"/>
          <w:szCs w:val="24"/>
        </w:rPr>
        <w:t>:</w:t>
      </w:r>
    </w:p>
    <w:p w:rsidR="00D16C37" w:rsidRPr="00D16C37" w:rsidRDefault="00D16C37" w:rsidP="00D16C37">
      <w:pPr>
        <w:numPr>
          <w:ilvl w:val="0"/>
          <w:numId w:val="27"/>
        </w:numPr>
        <w:spacing w:after="120" w:line="240" w:lineRule="auto"/>
        <w:rPr>
          <w:rFonts w:ascii="Arial" w:eastAsia="MS Mincho" w:hAnsi="Arial" w:cs="Arial"/>
          <w:sz w:val="20"/>
          <w:szCs w:val="20"/>
        </w:rPr>
      </w:pPr>
      <w:r w:rsidRPr="00D16C37">
        <w:rPr>
          <w:rFonts w:ascii="Arial" w:eastAsia="MS Mincho" w:hAnsi="Arial" w:cs="Arial"/>
          <w:sz w:val="20"/>
          <w:szCs w:val="20"/>
        </w:rPr>
        <w:t>Whether the pupil was unable to understand the rule or instruction</w:t>
      </w:r>
    </w:p>
    <w:p w:rsidR="00D16C37" w:rsidRPr="00D16C37" w:rsidRDefault="00D16C37" w:rsidP="00D16C37">
      <w:pPr>
        <w:numPr>
          <w:ilvl w:val="0"/>
          <w:numId w:val="27"/>
        </w:numPr>
        <w:spacing w:after="120" w:line="240" w:lineRule="auto"/>
        <w:rPr>
          <w:rFonts w:ascii="Arial" w:eastAsia="MS Mincho" w:hAnsi="Arial" w:cs="Arial"/>
          <w:sz w:val="20"/>
          <w:szCs w:val="20"/>
        </w:rPr>
      </w:pPr>
      <w:r w:rsidRPr="00D16C37">
        <w:rPr>
          <w:rFonts w:ascii="Arial" w:eastAsia="MS Mincho" w:hAnsi="Arial" w:cs="Arial"/>
          <w:sz w:val="20"/>
          <w:szCs w:val="20"/>
        </w:rPr>
        <w:t>Whether the pupil was unable to act differently at the time as a result of their SEND </w:t>
      </w:r>
    </w:p>
    <w:p w:rsidR="00D16C37" w:rsidRPr="00D16C37" w:rsidRDefault="00D16C37" w:rsidP="00D16C37">
      <w:pPr>
        <w:numPr>
          <w:ilvl w:val="0"/>
          <w:numId w:val="27"/>
        </w:numPr>
        <w:spacing w:after="120" w:line="240" w:lineRule="auto"/>
        <w:rPr>
          <w:rFonts w:ascii="Arial" w:eastAsia="MS Mincho" w:hAnsi="Arial" w:cs="Arial"/>
          <w:sz w:val="20"/>
          <w:szCs w:val="20"/>
        </w:rPr>
      </w:pPr>
      <w:r w:rsidRPr="00D16C37">
        <w:rPr>
          <w:rFonts w:ascii="Arial" w:eastAsia="MS Mincho" w:hAnsi="Arial" w:cs="Arial"/>
          <w:sz w:val="20"/>
          <w:szCs w:val="20"/>
        </w:rPr>
        <w:t>Whether the pupil is likely to behave aggressively due to their particular SEND </w:t>
      </w:r>
    </w:p>
    <w:p w:rsidR="00D16C37" w:rsidRPr="00D16C37" w:rsidRDefault="00D16C37" w:rsidP="00D16C37">
      <w:pPr>
        <w:spacing w:after="120" w:line="240" w:lineRule="auto"/>
        <w:rPr>
          <w:rFonts w:ascii="Times New Roman" w:eastAsia="MS Mincho" w:hAnsi="Times New Roman" w:cs="Times New Roman"/>
          <w:sz w:val="24"/>
          <w:szCs w:val="24"/>
        </w:rPr>
      </w:pPr>
      <w:r w:rsidRPr="00D16C37">
        <w:rPr>
          <w:rFonts w:ascii="Arial" w:eastAsia="MS Mincho" w:hAnsi="Arial" w:cs="Times New Roman"/>
          <w:sz w:val="20"/>
          <w:szCs w:val="24"/>
        </w:rPr>
        <w:t>If the answer to any of these questions is yes, it may be unlawful for the school to sanction the pupil for the behaviour.</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The school will then assess if it is appropriate to use a sanction and if so, whether any reasonable adjustments need to be made to the sanction.</w:t>
      </w:r>
    </w:p>
    <w:p w:rsidR="00D16C37" w:rsidRPr="00D16C37" w:rsidRDefault="00D16C37" w:rsidP="00D16C37">
      <w:pPr>
        <w:spacing w:before="240" w:after="120" w:line="240" w:lineRule="auto"/>
        <w:rPr>
          <w:rFonts w:ascii="Arial" w:eastAsia="MS Mincho" w:hAnsi="Arial" w:cs="Times New Roman"/>
          <w:b/>
          <w:color w:val="12263F"/>
          <w:sz w:val="24"/>
          <w:szCs w:val="24"/>
        </w:rPr>
      </w:pPr>
      <w:r w:rsidRPr="00D16C37">
        <w:rPr>
          <w:rFonts w:ascii="Arial" w:eastAsia="MS Mincho" w:hAnsi="Arial" w:cs="Times New Roman"/>
          <w:b/>
          <w:color w:val="12263F"/>
          <w:sz w:val="24"/>
          <w:szCs w:val="24"/>
        </w:rPr>
        <w:t>11.3 Considering whether a pupil displaying challenging behaviour may have unidentified SEND</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The school’s special educational needs co-ordinator (SENCO) may evaluate a pupil who exhibits challenging behaviour to determine whether they have any underlying needs that are not currently being met.</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Where necessary, support and advice will also be sought from specialist teachers, an educational psychologist, medical practitioners and/or others, to identify or support specific needs.</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When acute needs are identified in a pupil, we will liaise with external agencies and plan support programmes for that child. We will work with parents to create the plan and review it on a regular basis.</w:t>
      </w:r>
    </w:p>
    <w:p w:rsidR="00D16C37" w:rsidRPr="00D16C37" w:rsidRDefault="00D16C37" w:rsidP="00D16C37">
      <w:pPr>
        <w:spacing w:before="240" w:after="120" w:line="240" w:lineRule="auto"/>
        <w:rPr>
          <w:rFonts w:ascii="Arial" w:eastAsia="MS Mincho" w:hAnsi="Arial" w:cs="Times New Roman"/>
          <w:b/>
          <w:color w:val="12263F"/>
          <w:sz w:val="24"/>
          <w:szCs w:val="24"/>
        </w:rPr>
      </w:pPr>
      <w:r w:rsidRPr="00D16C37">
        <w:rPr>
          <w:rFonts w:ascii="Arial" w:eastAsia="MS Mincho" w:hAnsi="Arial" w:cs="Times New Roman"/>
          <w:b/>
          <w:color w:val="12263F"/>
          <w:sz w:val="24"/>
          <w:szCs w:val="24"/>
        </w:rPr>
        <w:t>11.4 Pupils with an education, health and care (EHC) plan</w:t>
      </w:r>
    </w:p>
    <w:p w:rsidR="00D16C37" w:rsidRPr="00D16C37" w:rsidRDefault="00D16C37" w:rsidP="00D16C37">
      <w:pPr>
        <w:spacing w:after="120" w:line="240" w:lineRule="auto"/>
        <w:rPr>
          <w:rFonts w:ascii="Arial" w:eastAsia="MS Mincho" w:hAnsi="Arial" w:cs="Times New Roman"/>
          <w:sz w:val="20"/>
          <w:szCs w:val="24"/>
          <w:lang w:eastAsia="en-GB"/>
        </w:rPr>
      </w:pPr>
      <w:r w:rsidRPr="00D16C37">
        <w:rPr>
          <w:rFonts w:ascii="Arial" w:eastAsia="MS Mincho" w:hAnsi="Arial" w:cs="Times New Roman"/>
          <w:sz w:val="20"/>
          <w:szCs w:val="24"/>
          <w:lang w:eastAsia="en-GB"/>
        </w:rPr>
        <w:t xml:space="preserve">The provisions set out in the EHC plan must be secured and the school will co-operate with the local authority and other bodies. </w:t>
      </w:r>
    </w:p>
    <w:p w:rsidR="00D16C37" w:rsidRPr="00D16C37" w:rsidRDefault="00D16C37" w:rsidP="00D16C37">
      <w:pPr>
        <w:spacing w:after="120" w:line="240" w:lineRule="auto"/>
        <w:rPr>
          <w:rFonts w:ascii="Arial" w:eastAsia="MS Mincho" w:hAnsi="Arial" w:cs="Times New Roman"/>
          <w:sz w:val="20"/>
          <w:szCs w:val="24"/>
          <w:shd w:val="clear" w:color="auto" w:fill="FFFF00"/>
        </w:rPr>
      </w:pPr>
      <w:r w:rsidRPr="00D16C37">
        <w:rPr>
          <w:rFonts w:ascii="Arial" w:eastAsia="MS Mincho" w:hAnsi="Arial" w:cs="Times New Roman"/>
          <w:sz w:val="20"/>
          <w:szCs w:val="24"/>
        </w:rPr>
        <w:t xml:space="preserve">If the school has a concern about the behaviour of a pupil with an EHC plan, it will </w:t>
      </w:r>
      <w:r w:rsidR="00423650" w:rsidRPr="00D16C37">
        <w:rPr>
          <w:rFonts w:ascii="Arial" w:eastAsia="MS Mincho" w:hAnsi="Arial" w:cs="Times New Roman"/>
          <w:sz w:val="20"/>
          <w:szCs w:val="24"/>
        </w:rPr>
        <w:t>contact</w:t>
      </w:r>
      <w:r w:rsidRPr="00D16C37">
        <w:rPr>
          <w:rFonts w:ascii="Arial" w:eastAsia="MS Mincho" w:hAnsi="Arial" w:cs="Times New Roman"/>
          <w:sz w:val="20"/>
          <w:szCs w:val="24"/>
        </w:rPr>
        <w:t xml:space="preserve"> the local authority to discuss the issue. </w:t>
      </w:r>
    </w:p>
    <w:p w:rsidR="00D16C37" w:rsidRPr="00D16C37" w:rsidRDefault="00D16C37" w:rsidP="00D16C37">
      <w:pPr>
        <w:spacing w:before="120" w:after="120" w:line="240" w:lineRule="auto"/>
        <w:outlineLvl w:val="0"/>
        <w:rPr>
          <w:rFonts w:ascii="Arial" w:eastAsia="Times New Roman" w:hAnsi="Arial" w:cs="Arial"/>
          <w:b/>
          <w:color w:val="FF1F64"/>
          <w:sz w:val="24"/>
          <w:szCs w:val="24"/>
          <w:lang w:eastAsia="en-GB"/>
        </w:rPr>
      </w:pPr>
      <w:bookmarkStart w:id="13" w:name="_Toc112755561"/>
      <w:r w:rsidRPr="00D16C37">
        <w:rPr>
          <w:rFonts w:ascii="Arial" w:eastAsia="Calibri" w:hAnsi="Arial" w:cs="Arial"/>
          <w:b/>
          <w:color w:val="FF1F64"/>
          <w:sz w:val="24"/>
          <w:szCs w:val="36"/>
        </w:rPr>
        <w:t>12. Pupil transition</w:t>
      </w:r>
      <w:bookmarkEnd w:id="13"/>
    </w:p>
    <w:p w:rsidR="00D16C37" w:rsidRPr="00D16C37" w:rsidRDefault="00D16C37" w:rsidP="00D16C37">
      <w:pPr>
        <w:spacing w:before="240" w:after="120" w:line="240" w:lineRule="auto"/>
        <w:rPr>
          <w:rFonts w:ascii="Arial" w:eastAsia="MS Mincho" w:hAnsi="Arial" w:cs="Times New Roman"/>
          <w:b/>
          <w:color w:val="12263F"/>
          <w:sz w:val="24"/>
          <w:szCs w:val="24"/>
        </w:rPr>
      </w:pPr>
      <w:r w:rsidRPr="00D16C37">
        <w:rPr>
          <w:rFonts w:ascii="Arial" w:eastAsia="MS Mincho" w:hAnsi="Arial" w:cs="Times New Roman"/>
          <w:b/>
          <w:color w:val="12263F"/>
          <w:sz w:val="24"/>
          <w:szCs w:val="24"/>
        </w:rPr>
        <w:t>12.1 Inducting incoming pupils</w:t>
      </w:r>
    </w:p>
    <w:p w:rsidR="00D16C37" w:rsidRPr="00D16C37" w:rsidRDefault="00D16C37" w:rsidP="00D16C37">
      <w:pPr>
        <w:spacing w:before="240" w:after="240" w:line="240" w:lineRule="auto"/>
        <w:rPr>
          <w:rFonts w:ascii="Times New Roman" w:eastAsia="Times New Roman" w:hAnsi="Times New Roman" w:cs="Times New Roman"/>
          <w:sz w:val="20"/>
          <w:szCs w:val="20"/>
          <w:lang w:eastAsia="en-GB"/>
        </w:rPr>
      </w:pPr>
      <w:r w:rsidRPr="00D16C37">
        <w:rPr>
          <w:rFonts w:ascii="Arial" w:eastAsia="Times New Roman" w:hAnsi="Arial" w:cs="Arial"/>
          <w:color w:val="000000"/>
          <w:sz w:val="20"/>
          <w:szCs w:val="20"/>
          <w:lang w:eastAsia="en-GB"/>
        </w:rPr>
        <w:t>The school will support incoming pupils to meet behaviour standards by offering an induction process to familiarise them with the behaviour policy and the wider school culture.</w:t>
      </w:r>
    </w:p>
    <w:p w:rsidR="00D16C37" w:rsidRPr="00D16C37" w:rsidRDefault="00D16C37" w:rsidP="00D16C37">
      <w:pPr>
        <w:spacing w:before="240" w:after="120" w:line="240" w:lineRule="auto"/>
        <w:rPr>
          <w:rFonts w:ascii="Arial" w:eastAsia="MS Mincho" w:hAnsi="Arial" w:cs="Times New Roman"/>
          <w:b/>
          <w:color w:val="12263F"/>
          <w:sz w:val="24"/>
          <w:szCs w:val="24"/>
        </w:rPr>
      </w:pPr>
      <w:r w:rsidRPr="00D16C37">
        <w:rPr>
          <w:rFonts w:ascii="Arial" w:eastAsia="MS Mincho" w:hAnsi="Arial" w:cs="Times New Roman"/>
          <w:b/>
          <w:color w:val="12263F"/>
          <w:sz w:val="24"/>
          <w:szCs w:val="24"/>
        </w:rPr>
        <w:t>12.2 Preparing outgoing pupils for transition</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To ensure a smooth transition to the next year, pupils have transition sessions with their new teacher(s). In addition, staff members hold transition meetings.</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To ensure behaviour is continually monitored and the right support is in place, information related to pupil behaviour issues may be transferred to relevant staff at the start of the term or year.</w:t>
      </w:r>
    </w:p>
    <w:p w:rsidR="00D16C37" w:rsidRPr="00D16C37" w:rsidRDefault="00D16C37" w:rsidP="00D16C37">
      <w:pPr>
        <w:spacing w:before="120" w:after="120" w:line="240" w:lineRule="auto"/>
        <w:outlineLvl w:val="0"/>
        <w:rPr>
          <w:rFonts w:ascii="Arial" w:eastAsia="Calibri" w:hAnsi="Arial" w:cs="Arial"/>
          <w:b/>
          <w:color w:val="FF1F64"/>
          <w:sz w:val="28"/>
          <w:szCs w:val="36"/>
        </w:rPr>
      </w:pPr>
      <w:r w:rsidRPr="00D16C37">
        <w:rPr>
          <w:rFonts w:ascii="Arial" w:eastAsia="Calibri" w:hAnsi="Arial" w:cs="Arial"/>
          <w:b/>
          <w:color w:val="FF1F64"/>
        </w:rPr>
        <w:t> </w:t>
      </w:r>
      <w:bookmarkStart w:id="14" w:name="_Toc112755562"/>
      <w:r w:rsidRPr="00D16C37">
        <w:rPr>
          <w:rFonts w:ascii="Arial" w:eastAsia="Calibri" w:hAnsi="Arial" w:cs="Arial"/>
          <w:b/>
          <w:color w:val="FF1F64"/>
          <w:sz w:val="24"/>
          <w:szCs w:val="36"/>
        </w:rPr>
        <w:t>13. Training</w:t>
      </w:r>
      <w:bookmarkEnd w:id="14"/>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As part of their induction process, our staff are provided with timely training on managing behaviour, including training on:</w:t>
      </w:r>
    </w:p>
    <w:p w:rsidR="00D16C37" w:rsidRPr="00D16C37" w:rsidRDefault="00D16C37" w:rsidP="00D16C37">
      <w:pPr>
        <w:spacing w:after="120" w:line="240" w:lineRule="auto"/>
        <w:ind w:left="340" w:hanging="170"/>
        <w:rPr>
          <w:rFonts w:ascii="Arial" w:eastAsia="MS Mincho" w:hAnsi="Arial" w:cs="Arial"/>
          <w:sz w:val="20"/>
          <w:szCs w:val="20"/>
        </w:rPr>
      </w:pPr>
      <w:r w:rsidRPr="00D16C37">
        <w:rPr>
          <w:rFonts w:ascii="Arial" w:eastAsia="MS Mincho" w:hAnsi="Arial" w:cs="Arial"/>
          <w:sz w:val="20"/>
          <w:szCs w:val="20"/>
        </w:rPr>
        <w:t>The proper use of restraint</w:t>
      </w:r>
    </w:p>
    <w:p w:rsidR="00D16C37" w:rsidRPr="00D16C37" w:rsidRDefault="00D16C37" w:rsidP="00D16C37">
      <w:pPr>
        <w:spacing w:after="120" w:line="240" w:lineRule="auto"/>
        <w:ind w:left="340" w:hanging="170"/>
        <w:rPr>
          <w:rFonts w:ascii="Arial" w:eastAsia="MS Mincho" w:hAnsi="Arial" w:cs="Arial"/>
          <w:sz w:val="20"/>
          <w:szCs w:val="20"/>
        </w:rPr>
      </w:pPr>
      <w:r w:rsidRPr="00D16C37">
        <w:rPr>
          <w:rFonts w:ascii="Arial" w:eastAsia="MS Mincho" w:hAnsi="Arial" w:cs="Arial"/>
          <w:sz w:val="20"/>
          <w:szCs w:val="20"/>
        </w:rPr>
        <w:t>The needs of the pupils at the school</w:t>
      </w:r>
    </w:p>
    <w:p w:rsidR="00D16C37" w:rsidRPr="00D16C37" w:rsidRDefault="00D16C37" w:rsidP="00D16C37">
      <w:pPr>
        <w:spacing w:after="120" w:line="240" w:lineRule="auto"/>
        <w:ind w:left="340" w:hanging="170"/>
        <w:rPr>
          <w:rFonts w:ascii="Arial" w:eastAsia="MS Mincho" w:hAnsi="Arial" w:cs="Arial"/>
          <w:sz w:val="20"/>
          <w:szCs w:val="20"/>
        </w:rPr>
      </w:pPr>
      <w:r w:rsidRPr="00D16C37">
        <w:rPr>
          <w:rFonts w:ascii="Arial" w:eastAsia="MS Mincho" w:hAnsi="Arial" w:cs="Arial"/>
          <w:sz w:val="20"/>
          <w:szCs w:val="20"/>
        </w:rPr>
        <w:t>How SEND and mental health needs impact behaviour</w:t>
      </w:r>
    </w:p>
    <w:p w:rsidR="00D16C37" w:rsidRPr="00D16C37" w:rsidRDefault="00D16C37" w:rsidP="00D16C37">
      <w:pPr>
        <w:spacing w:after="120" w:line="240" w:lineRule="auto"/>
        <w:rPr>
          <w:rFonts w:ascii="Times New Roman" w:eastAsia="MS Mincho" w:hAnsi="Times New Roman" w:cs="Times New Roman"/>
          <w:sz w:val="24"/>
          <w:szCs w:val="24"/>
        </w:rPr>
      </w:pPr>
      <w:r w:rsidRPr="00D16C37">
        <w:rPr>
          <w:rFonts w:ascii="Arial" w:eastAsia="MS Mincho" w:hAnsi="Arial" w:cs="Times New Roman"/>
          <w:sz w:val="20"/>
          <w:szCs w:val="24"/>
        </w:rPr>
        <w:t>Behaviour management will also form part of continuing professional development via training days and weekly staff meetings.</w:t>
      </w:r>
      <w:r w:rsidRPr="00D16C37">
        <w:rPr>
          <w:rFonts w:ascii="Arial" w:eastAsia="MS Mincho" w:hAnsi="Arial" w:cs="Times New Roman"/>
          <w:sz w:val="20"/>
          <w:szCs w:val="24"/>
          <w:lang w:val="en-US"/>
        </w:rPr>
        <w:t> </w:t>
      </w:r>
    </w:p>
    <w:p w:rsidR="00D16C37" w:rsidRPr="00D16C37" w:rsidRDefault="00D16C37" w:rsidP="00D16C37">
      <w:pPr>
        <w:spacing w:before="120" w:after="120" w:line="240" w:lineRule="auto"/>
        <w:outlineLvl w:val="0"/>
        <w:rPr>
          <w:rFonts w:ascii="Arial" w:eastAsia="Calibri" w:hAnsi="Arial" w:cs="Arial"/>
          <w:b/>
          <w:color w:val="FF1F64"/>
          <w:sz w:val="24"/>
          <w:szCs w:val="28"/>
        </w:rPr>
      </w:pPr>
      <w:bookmarkStart w:id="15" w:name="_Toc112755563"/>
      <w:r w:rsidRPr="00D16C37">
        <w:rPr>
          <w:rFonts w:ascii="Arial" w:eastAsia="Calibri" w:hAnsi="Arial" w:cs="Arial"/>
          <w:b/>
          <w:color w:val="FF1F64"/>
          <w:sz w:val="24"/>
          <w:szCs w:val="28"/>
        </w:rPr>
        <w:t>14. Monitoring arrangements</w:t>
      </w:r>
      <w:bookmarkEnd w:id="15"/>
    </w:p>
    <w:p w:rsidR="00D16C37" w:rsidRPr="00D16C37" w:rsidRDefault="00D16C37" w:rsidP="00D16C37">
      <w:pPr>
        <w:spacing w:before="240" w:after="120" w:line="240" w:lineRule="auto"/>
        <w:rPr>
          <w:rFonts w:ascii="Arial" w:eastAsia="MS Mincho" w:hAnsi="Arial" w:cs="Times New Roman"/>
          <w:b/>
          <w:color w:val="12263F"/>
          <w:sz w:val="24"/>
          <w:szCs w:val="24"/>
        </w:rPr>
      </w:pPr>
      <w:r w:rsidRPr="00D16C37">
        <w:rPr>
          <w:rFonts w:ascii="Arial" w:eastAsia="MS Mincho" w:hAnsi="Arial" w:cs="Times New Roman"/>
          <w:b/>
          <w:color w:val="12263F"/>
          <w:sz w:val="24"/>
          <w:szCs w:val="24"/>
        </w:rPr>
        <w:t>14.1 Monitoring and evaluating school behaviour</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The school will collect data on the following via My Concern and/or :</w:t>
      </w:r>
    </w:p>
    <w:p w:rsidR="00D16C37" w:rsidRPr="00D16C37" w:rsidRDefault="00D16C37" w:rsidP="00D16C37">
      <w:pPr>
        <w:numPr>
          <w:ilvl w:val="0"/>
          <w:numId w:val="28"/>
        </w:numPr>
        <w:spacing w:after="120" w:line="240" w:lineRule="auto"/>
        <w:rPr>
          <w:rFonts w:ascii="Arial" w:eastAsia="MS Mincho" w:hAnsi="Arial" w:cs="Arial"/>
          <w:sz w:val="20"/>
          <w:szCs w:val="20"/>
        </w:rPr>
      </w:pPr>
      <w:r w:rsidRPr="00D16C37">
        <w:rPr>
          <w:rFonts w:ascii="Arial" w:eastAsia="MS Mincho" w:hAnsi="Arial" w:cs="Arial"/>
          <w:sz w:val="20"/>
          <w:szCs w:val="20"/>
        </w:rPr>
        <w:t>Behavioural incidents, including removal from the classroom</w:t>
      </w:r>
    </w:p>
    <w:p w:rsidR="00D16C37" w:rsidRPr="00D16C37" w:rsidRDefault="00D16C37" w:rsidP="00D16C37">
      <w:pPr>
        <w:numPr>
          <w:ilvl w:val="0"/>
          <w:numId w:val="28"/>
        </w:numPr>
        <w:spacing w:after="120" w:line="240" w:lineRule="auto"/>
        <w:rPr>
          <w:rFonts w:ascii="Arial" w:eastAsia="MS Mincho" w:hAnsi="Arial" w:cs="Arial"/>
          <w:sz w:val="20"/>
          <w:szCs w:val="20"/>
        </w:rPr>
      </w:pPr>
      <w:r w:rsidRPr="00D16C37">
        <w:rPr>
          <w:rFonts w:ascii="Arial" w:eastAsia="MS Mincho" w:hAnsi="Arial" w:cs="Arial"/>
          <w:sz w:val="20"/>
          <w:szCs w:val="20"/>
        </w:rPr>
        <w:t>Attendance, permanent exclusion and suspension </w:t>
      </w:r>
    </w:p>
    <w:p w:rsidR="00D16C37" w:rsidRPr="00D16C37" w:rsidRDefault="00D16C37" w:rsidP="00D16C37">
      <w:pPr>
        <w:numPr>
          <w:ilvl w:val="0"/>
          <w:numId w:val="28"/>
        </w:numPr>
        <w:spacing w:after="120" w:line="240" w:lineRule="auto"/>
        <w:rPr>
          <w:rFonts w:ascii="Arial" w:eastAsia="MS Mincho" w:hAnsi="Arial" w:cs="Arial"/>
          <w:sz w:val="20"/>
          <w:szCs w:val="20"/>
        </w:rPr>
      </w:pPr>
      <w:r w:rsidRPr="00D16C37">
        <w:rPr>
          <w:rFonts w:ascii="Arial" w:eastAsia="MS Mincho" w:hAnsi="Arial" w:cs="Arial"/>
          <w:sz w:val="20"/>
          <w:szCs w:val="20"/>
        </w:rPr>
        <w:t>Incidents of searching, screening and confiscation</w:t>
      </w:r>
    </w:p>
    <w:p w:rsidR="00D16C37" w:rsidRPr="00D16C37" w:rsidRDefault="00D16C37" w:rsidP="00D16C37">
      <w:pPr>
        <w:numPr>
          <w:ilvl w:val="0"/>
          <w:numId w:val="28"/>
        </w:numPr>
        <w:spacing w:after="120" w:line="240" w:lineRule="auto"/>
        <w:rPr>
          <w:rFonts w:ascii="Arial" w:eastAsia="MS Mincho" w:hAnsi="Arial" w:cs="Arial"/>
          <w:sz w:val="20"/>
          <w:szCs w:val="20"/>
        </w:rPr>
      </w:pPr>
      <w:r w:rsidRPr="00D16C37">
        <w:rPr>
          <w:rFonts w:ascii="Arial" w:eastAsia="MS Mincho" w:hAnsi="Arial" w:cs="Arial"/>
          <w:sz w:val="20"/>
          <w:szCs w:val="20"/>
        </w:rPr>
        <w:t>Anonymous surveys for staff, pupils, governors, trustees and other stakeholders on their perceptions and experiences of the school behaviour culture</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 xml:space="preserve">The data will be analysed regularly. </w:t>
      </w:r>
    </w:p>
    <w:p w:rsidR="00D16C37" w:rsidRPr="00D16C37" w:rsidRDefault="00D16C37" w:rsidP="00D16C37">
      <w:pPr>
        <w:spacing w:before="240" w:after="120" w:line="240" w:lineRule="auto"/>
        <w:rPr>
          <w:rFonts w:ascii="Arial" w:eastAsia="MS Mincho" w:hAnsi="Arial" w:cs="Times New Roman"/>
          <w:b/>
          <w:color w:val="12263F"/>
          <w:sz w:val="24"/>
          <w:szCs w:val="24"/>
        </w:rPr>
      </w:pPr>
      <w:r w:rsidRPr="00D16C37">
        <w:rPr>
          <w:rFonts w:ascii="Arial" w:eastAsia="MS Mincho" w:hAnsi="Arial" w:cs="Times New Roman"/>
          <w:b/>
          <w:color w:val="12263F"/>
          <w:sz w:val="24"/>
          <w:szCs w:val="24"/>
        </w:rPr>
        <w:t>14.2 Monitoring this policy</w:t>
      </w:r>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This behaviour policy will be reviewed by the headteacher and FGB at least annually, or more frequently, if needed, to address findings from the regular monitoring of the behaviour data. At each review, the policy will be approved by the SBM.</w:t>
      </w:r>
      <w:r w:rsidRPr="00D16C37">
        <w:rPr>
          <w:rFonts w:ascii="Arial" w:eastAsia="MS Mincho" w:hAnsi="Arial" w:cs="Times New Roman"/>
          <w:sz w:val="20"/>
          <w:szCs w:val="24"/>
          <w:lang w:val="en-US"/>
        </w:rPr>
        <w:t> </w:t>
      </w:r>
    </w:p>
    <w:p w:rsidR="00D16C37" w:rsidRPr="00D16C37" w:rsidRDefault="00D16C37" w:rsidP="00D16C37">
      <w:pPr>
        <w:spacing w:before="120" w:after="120" w:line="240" w:lineRule="auto"/>
        <w:outlineLvl w:val="0"/>
        <w:rPr>
          <w:rFonts w:ascii="Arial" w:eastAsia="Calibri" w:hAnsi="Arial" w:cs="Arial"/>
          <w:b/>
          <w:color w:val="FF1F64"/>
          <w:sz w:val="24"/>
          <w:szCs w:val="28"/>
        </w:rPr>
      </w:pPr>
      <w:bookmarkStart w:id="16" w:name="_Toc112755564"/>
      <w:r w:rsidRPr="00D16C37">
        <w:rPr>
          <w:rFonts w:ascii="Arial" w:eastAsia="Calibri" w:hAnsi="Arial" w:cs="Arial"/>
          <w:b/>
          <w:color w:val="FF1F64"/>
          <w:sz w:val="24"/>
          <w:szCs w:val="28"/>
        </w:rPr>
        <w:t>15. Links with other policies</w:t>
      </w:r>
      <w:bookmarkEnd w:id="16"/>
    </w:p>
    <w:p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This behaviour policy is linked to the following policies</w:t>
      </w:r>
      <w:r w:rsidR="00840F40">
        <w:rPr>
          <w:rFonts w:ascii="Arial" w:eastAsia="MS Mincho" w:hAnsi="Arial" w:cs="Times New Roman"/>
          <w:sz w:val="20"/>
          <w:szCs w:val="24"/>
        </w:rPr>
        <w:t xml:space="preserve">: </w:t>
      </w:r>
    </w:p>
    <w:p w:rsidR="00D16C37" w:rsidRPr="00D16C37" w:rsidRDefault="00D16C37" w:rsidP="00D16C37">
      <w:pPr>
        <w:spacing w:after="120" w:line="240" w:lineRule="auto"/>
        <w:rPr>
          <w:rFonts w:ascii="Arial" w:eastAsia="MS Mincho" w:hAnsi="Arial" w:cs="Arial"/>
          <w:sz w:val="20"/>
          <w:szCs w:val="20"/>
        </w:rPr>
      </w:pPr>
      <w:r w:rsidRPr="00D16C37">
        <w:rPr>
          <w:rFonts w:ascii="Arial" w:eastAsia="MS Mincho" w:hAnsi="Arial" w:cs="Arial"/>
          <w:sz w:val="20"/>
          <w:szCs w:val="20"/>
        </w:rPr>
        <w:t xml:space="preserve">Anti-Bullying (KiVa) Policy </w:t>
      </w:r>
    </w:p>
    <w:p w:rsidR="00D16C37" w:rsidRPr="00D16C37" w:rsidRDefault="00D16C37" w:rsidP="00D16C37">
      <w:pPr>
        <w:spacing w:after="120" w:line="240" w:lineRule="auto"/>
        <w:rPr>
          <w:rFonts w:ascii="Arial" w:eastAsia="MS Mincho" w:hAnsi="Arial" w:cs="Arial"/>
          <w:sz w:val="20"/>
          <w:szCs w:val="20"/>
        </w:rPr>
      </w:pPr>
      <w:r w:rsidRPr="00D16C37">
        <w:rPr>
          <w:rFonts w:ascii="Arial" w:eastAsia="MS Mincho" w:hAnsi="Arial" w:cs="Arial"/>
          <w:sz w:val="20"/>
          <w:szCs w:val="20"/>
        </w:rPr>
        <w:t>Child protection and safeguarding policy</w:t>
      </w:r>
    </w:p>
    <w:p w:rsidR="00D16C37" w:rsidRPr="00D16C37" w:rsidRDefault="00D16C37" w:rsidP="00D16C37">
      <w:pPr>
        <w:spacing w:after="120" w:line="240" w:lineRule="auto"/>
        <w:rPr>
          <w:rFonts w:ascii="Arial" w:eastAsia="MS Mincho" w:hAnsi="Arial" w:cs="Arial"/>
          <w:sz w:val="20"/>
          <w:szCs w:val="20"/>
        </w:rPr>
      </w:pPr>
      <w:r w:rsidRPr="00D16C37">
        <w:rPr>
          <w:rFonts w:ascii="Arial" w:eastAsia="MS Mincho" w:hAnsi="Arial" w:cs="Arial"/>
          <w:sz w:val="20"/>
          <w:szCs w:val="20"/>
        </w:rPr>
        <w:t>E-safety policy</w:t>
      </w:r>
    </w:p>
    <w:p w:rsidR="00D16C37" w:rsidRPr="00D16C37" w:rsidRDefault="00D16C37" w:rsidP="00D16C37">
      <w:pPr>
        <w:spacing w:after="120" w:line="240" w:lineRule="auto"/>
        <w:rPr>
          <w:rFonts w:ascii="Arial" w:eastAsia="MS Mincho" w:hAnsi="Arial" w:cs="Arial"/>
          <w:sz w:val="20"/>
          <w:szCs w:val="20"/>
        </w:rPr>
      </w:pPr>
      <w:r w:rsidRPr="00D16C37">
        <w:rPr>
          <w:rFonts w:ascii="Arial" w:eastAsia="MS Mincho" w:hAnsi="Arial" w:cs="Arial"/>
          <w:sz w:val="20"/>
          <w:szCs w:val="20"/>
        </w:rPr>
        <w:t>Exclusions policy</w:t>
      </w:r>
    </w:p>
    <w:p w:rsidR="00D16C37" w:rsidRPr="00D16C37" w:rsidRDefault="00D16C37" w:rsidP="00D16C37">
      <w:pPr>
        <w:spacing w:after="120" w:line="240" w:lineRule="auto"/>
        <w:rPr>
          <w:rFonts w:ascii="Arial" w:eastAsia="MS Mincho" w:hAnsi="Arial" w:cs="Arial"/>
          <w:sz w:val="20"/>
          <w:szCs w:val="20"/>
        </w:rPr>
      </w:pPr>
      <w:r w:rsidRPr="00D16C37">
        <w:rPr>
          <w:rFonts w:ascii="Arial" w:eastAsia="MS Mincho" w:hAnsi="Arial" w:cs="Arial"/>
          <w:sz w:val="20"/>
          <w:szCs w:val="20"/>
        </w:rPr>
        <w:t>Physical restraint policy</w:t>
      </w:r>
    </w:p>
    <w:p w:rsidR="00D16C37" w:rsidRPr="00D16C37" w:rsidRDefault="00D16C37" w:rsidP="00D16C37">
      <w:pPr>
        <w:spacing w:after="120" w:line="240" w:lineRule="auto"/>
        <w:rPr>
          <w:rFonts w:ascii="Arial" w:eastAsia="MS Mincho" w:hAnsi="Arial" w:cs="Arial"/>
          <w:sz w:val="20"/>
          <w:szCs w:val="20"/>
        </w:rPr>
      </w:pPr>
      <w:r w:rsidRPr="00D16C37">
        <w:rPr>
          <w:rFonts w:ascii="Arial" w:eastAsia="MS Mincho" w:hAnsi="Arial" w:cs="Arial"/>
          <w:sz w:val="20"/>
          <w:szCs w:val="20"/>
        </w:rPr>
        <w:t>Mobile phone policy</w:t>
      </w:r>
    </w:p>
    <w:p w:rsidR="00904DB0" w:rsidRDefault="00904DB0" w:rsidP="00904DB0">
      <w:pPr>
        <w:spacing w:after="120" w:line="240" w:lineRule="auto"/>
        <w:rPr>
          <w:rFonts w:ascii="Arial" w:eastAsia="MS Mincho" w:hAnsi="Arial" w:cs="Times New Roman"/>
          <w:sz w:val="20"/>
          <w:szCs w:val="24"/>
        </w:rPr>
      </w:pPr>
      <w:bookmarkStart w:id="17" w:name="_Toc112755565"/>
    </w:p>
    <w:p w:rsidR="00D16C37" w:rsidRPr="00904DB0" w:rsidRDefault="00D16C37" w:rsidP="00904DB0">
      <w:pPr>
        <w:spacing w:after="120" w:line="240" w:lineRule="auto"/>
        <w:rPr>
          <w:rFonts w:ascii="Arial" w:eastAsia="MS Mincho" w:hAnsi="Arial" w:cs="Times New Roman"/>
          <w:sz w:val="20"/>
          <w:szCs w:val="24"/>
        </w:rPr>
      </w:pPr>
      <w:r w:rsidRPr="00D16C37">
        <w:rPr>
          <w:rFonts w:ascii="Arial" w:eastAsia="MS Gothic" w:hAnsi="Arial" w:cs="Arial"/>
          <w:b/>
          <w:bCs/>
          <w:color w:val="7F7F7F"/>
          <w:sz w:val="24"/>
          <w:szCs w:val="32"/>
        </w:rPr>
        <w:t>Appendix 1: written statement of behaviour principles</w:t>
      </w:r>
      <w:bookmarkEnd w:id="17"/>
    </w:p>
    <w:p w:rsidR="00D16C37" w:rsidRPr="00D16C37" w:rsidRDefault="00D16C37" w:rsidP="00D16C37">
      <w:pPr>
        <w:numPr>
          <w:ilvl w:val="0"/>
          <w:numId w:val="2"/>
        </w:numPr>
        <w:spacing w:after="120" w:line="240" w:lineRule="auto"/>
        <w:rPr>
          <w:rFonts w:ascii="Arial" w:eastAsia="MS Mincho" w:hAnsi="Arial" w:cs="Arial"/>
          <w:sz w:val="20"/>
          <w:szCs w:val="20"/>
        </w:rPr>
      </w:pPr>
      <w:r w:rsidRPr="00D16C37">
        <w:rPr>
          <w:rFonts w:ascii="Arial" w:eastAsia="MS Mincho" w:hAnsi="Arial" w:cs="Arial"/>
          <w:sz w:val="20"/>
          <w:szCs w:val="20"/>
        </w:rPr>
        <w:t>Every pupil understands they have the right to feel safe, valued and respected, and to be able to learn free from the disruption of others</w:t>
      </w:r>
    </w:p>
    <w:p w:rsidR="00D16C37" w:rsidRPr="00D16C37" w:rsidRDefault="00D16C37" w:rsidP="00D16C37">
      <w:pPr>
        <w:numPr>
          <w:ilvl w:val="0"/>
          <w:numId w:val="2"/>
        </w:numPr>
        <w:spacing w:after="120" w:line="240" w:lineRule="auto"/>
        <w:rPr>
          <w:rFonts w:ascii="Arial" w:eastAsia="MS Mincho" w:hAnsi="Arial" w:cs="Arial"/>
          <w:sz w:val="20"/>
          <w:szCs w:val="20"/>
        </w:rPr>
      </w:pPr>
      <w:r w:rsidRPr="00D16C37">
        <w:rPr>
          <w:rFonts w:ascii="Arial" w:eastAsia="MS Mincho" w:hAnsi="Arial" w:cs="Arial"/>
          <w:sz w:val="20"/>
          <w:szCs w:val="20"/>
        </w:rPr>
        <w:t>All pupils, staff and visitors are free from any form of discrimination</w:t>
      </w:r>
    </w:p>
    <w:p w:rsidR="00D16C37" w:rsidRPr="00D16C37" w:rsidRDefault="00D16C37" w:rsidP="00D16C37">
      <w:pPr>
        <w:numPr>
          <w:ilvl w:val="0"/>
          <w:numId w:val="2"/>
        </w:numPr>
        <w:spacing w:after="120" w:line="240" w:lineRule="auto"/>
        <w:rPr>
          <w:rFonts w:ascii="Arial" w:eastAsia="MS Mincho" w:hAnsi="Arial" w:cs="Arial"/>
          <w:sz w:val="20"/>
          <w:szCs w:val="20"/>
        </w:rPr>
      </w:pPr>
      <w:r w:rsidRPr="00D16C37">
        <w:rPr>
          <w:rFonts w:ascii="Arial" w:eastAsia="MS Mincho" w:hAnsi="Arial" w:cs="Arial"/>
          <w:sz w:val="20"/>
          <w:szCs w:val="20"/>
        </w:rPr>
        <w:t>Staff and volunteers set an excellent example to pupils at all times</w:t>
      </w:r>
    </w:p>
    <w:p w:rsidR="00D16C37" w:rsidRPr="00D16C37" w:rsidRDefault="00D16C37" w:rsidP="00D16C37">
      <w:pPr>
        <w:numPr>
          <w:ilvl w:val="0"/>
          <w:numId w:val="2"/>
        </w:numPr>
        <w:spacing w:after="120" w:line="240" w:lineRule="auto"/>
        <w:rPr>
          <w:rFonts w:ascii="Arial" w:eastAsia="MS Mincho" w:hAnsi="Arial" w:cs="Arial"/>
          <w:sz w:val="20"/>
          <w:szCs w:val="20"/>
        </w:rPr>
      </w:pPr>
      <w:r w:rsidRPr="00D16C37">
        <w:rPr>
          <w:rFonts w:ascii="Arial" w:eastAsia="MS Mincho" w:hAnsi="Arial" w:cs="Arial"/>
          <w:sz w:val="20"/>
          <w:szCs w:val="20"/>
        </w:rPr>
        <w:t>Rewards, sanctions and reasonable force are used consistently by staff, in line with the behaviour policy</w:t>
      </w:r>
    </w:p>
    <w:p w:rsidR="00D16C37" w:rsidRPr="00D16C37" w:rsidRDefault="00D16C37" w:rsidP="00D16C37">
      <w:pPr>
        <w:numPr>
          <w:ilvl w:val="0"/>
          <w:numId w:val="2"/>
        </w:numPr>
        <w:spacing w:after="120" w:line="240" w:lineRule="auto"/>
        <w:rPr>
          <w:rFonts w:ascii="Arial" w:eastAsia="MS Mincho" w:hAnsi="Arial" w:cs="Arial"/>
          <w:sz w:val="20"/>
          <w:szCs w:val="20"/>
        </w:rPr>
      </w:pPr>
      <w:r w:rsidRPr="00D16C37">
        <w:rPr>
          <w:rFonts w:ascii="Arial" w:eastAsia="MS Mincho" w:hAnsi="Arial" w:cs="Arial"/>
          <w:sz w:val="20"/>
          <w:szCs w:val="20"/>
        </w:rPr>
        <w:t>The behaviour policy is understood by pupils and staff</w:t>
      </w:r>
    </w:p>
    <w:p w:rsidR="00D16C37" w:rsidRPr="00840F40" w:rsidRDefault="00D16C37" w:rsidP="00D16C37">
      <w:pPr>
        <w:numPr>
          <w:ilvl w:val="0"/>
          <w:numId w:val="2"/>
        </w:numPr>
        <w:spacing w:after="120" w:line="240" w:lineRule="auto"/>
        <w:rPr>
          <w:rFonts w:ascii="Arial" w:eastAsia="MS Mincho" w:hAnsi="Arial" w:cs="Arial"/>
          <w:i/>
          <w:sz w:val="20"/>
          <w:szCs w:val="20"/>
        </w:rPr>
      </w:pPr>
      <w:r w:rsidRPr="00840F40">
        <w:rPr>
          <w:rFonts w:ascii="Arial" w:eastAsia="MS Mincho" w:hAnsi="Arial" w:cs="Arial"/>
          <w:sz w:val="20"/>
          <w:szCs w:val="20"/>
        </w:rPr>
        <w:t>The exclusions policy explains that exclusions will only be used as a last resort, and outlines the processes involved in suspensions and exclusions</w:t>
      </w:r>
    </w:p>
    <w:p w:rsidR="00D16C37" w:rsidRPr="00D16C37" w:rsidRDefault="00D16C37" w:rsidP="00D16C37">
      <w:pPr>
        <w:numPr>
          <w:ilvl w:val="0"/>
          <w:numId w:val="2"/>
        </w:numPr>
        <w:spacing w:after="120" w:line="240" w:lineRule="auto"/>
        <w:rPr>
          <w:rFonts w:ascii="Arial" w:eastAsia="MS Mincho" w:hAnsi="Arial" w:cs="Arial"/>
          <w:i/>
          <w:sz w:val="20"/>
          <w:szCs w:val="20"/>
        </w:rPr>
      </w:pPr>
      <w:r w:rsidRPr="00D16C37">
        <w:rPr>
          <w:rFonts w:ascii="Arial" w:eastAsia="MS Mincho" w:hAnsi="Arial" w:cs="Arial"/>
          <w:sz w:val="20"/>
          <w:szCs w:val="20"/>
        </w:rPr>
        <w:t>Pupils are helped to take responsibility for their actions</w:t>
      </w:r>
    </w:p>
    <w:p w:rsidR="00D16C37" w:rsidRPr="00D16C37" w:rsidRDefault="00D16C37" w:rsidP="00D16C37">
      <w:pPr>
        <w:numPr>
          <w:ilvl w:val="0"/>
          <w:numId w:val="2"/>
        </w:numPr>
        <w:spacing w:after="120" w:line="240" w:lineRule="auto"/>
        <w:rPr>
          <w:rFonts w:ascii="Arial" w:eastAsia="MS Mincho" w:hAnsi="Arial" w:cs="Arial"/>
          <w:i/>
          <w:sz w:val="20"/>
          <w:szCs w:val="20"/>
        </w:rPr>
      </w:pPr>
      <w:r w:rsidRPr="00D16C37">
        <w:rPr>
          <w:rFonts w:ascii="Arial" w:eastAsia="MS Mincho" w:hAnsi="Arial" w:cs="Arial"/>
          <w:sz w:val="20"/>
          <w:szCs w:val="20"/>
        </w:rPr>
        <w:t xml:space="preserve">Families are involved in behaviour incidents to foster good relationships between the school and pupils’ home life. </w:t>
      </w:r>
    </w:p>
    <w:p w:rsid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 xml:space="preserve">The governing board also emphasises that violence or threatening behaviour will not be tolerated in any circumstances. </w:t>
      </w:r>
    </w:p>
    <w:p w:rsidR="00D16C37" w:rsidRDefault="00D16C37" w:rsidP="00D16C37">
      <w:pPr>
        <w:spacing w:after="120" w:line="240" w:lineRule="auto"/>
        <w:rPr>
          <w:rFonts w:ascii="Arial" w:eastAsia="MS Mincho" w:hAnsi="Arial" w:cs="Times New Roman"/>
          <w:sz w:val="20"/>
          <w:szCs w:val="24"/>
        </w:rPr>
      </w:pPr>
    </w:p>
    <w:p w:rsidR="00D16C37" w:rsidRDefault="00D16C37" w:rsidP="00D16C37">
      <w:pPr>
        <w:spacing w:after="120" w:line="240" w:lineRule="auto"/>
        <w:rPr>
          <w:rFonts w:ascii="Arial" w:eastAsia="MS Mincho" w:hAnsi="Arial" w:cs="Times New Roman"/>
          <w:sz w:val="20"/>
          <w:szCs w:val="24"/>
        </w:rPr>
      </w:pPr>
    </w:p>
    <w:p w:rsidR="00D16C37" w:rsidRDefault="00D16C37" w:rsidP="00D16C37">
      <w:pPr>
        <w:spacing w:after="120" w:line="240" w:lineRule="auto"/>
        <w:rPr>
          <w:rFonts w:ascii="Arial" w:eastAsia="MS Mincho" w:hAnsi="Arial" w:cs="Times New Roman"/>
          <w:sz w:val="20"/>
          <w:szCs w:val="24"/>
        </w:rPr>
      </w:pPr>
    </w:p>
    <w:p w:rsidR="00D16C37" w:rsidRDefault="00D16C37" w:rsidP="00D16C37">
      <w:pPr>
        <w:spacing w:after="120" w:line="240" w:lineRule="auto"/>
        <w:rPr>
          <w:rFonts w:ascii="Arial" w:eastAsia="MS Mincho" w:hAnsi="Arial" w:cs="Times New Roman"/>
          <w:sz w:val="20"/>
          <w:szCs w:val="24"/>
        </w:rPr>
      </w:pPr>
    </w:p>
    <w:p w:rsidR="00D16C37" w:rsidRDefault="00D16C37" w:rsidP="00D16C37">
      <w:pPr>
        <w:spacing w:after="120" w:line="240" w:lineRule="auto"/>
        <w:rPr>
          <w:rFonts w:ascii="Arial" w:eastAsia="MS Mincho" w:hAnsi="Arial" w:cs="Times New Roman"/>
          <w:sz w:val="20"/>
          <w:szCs w:val="24"/>
        </w:rPr>
      </w:pPr>
    </w:p>
    <w:p w:rsidR="00D16C37" w:rsidRDefault="00D16C37" w:rsidP="00D16C37">
      <w:pPr>
        <w:spacing w:after="120" w:line="240" w:lineRule="auto"/>
        <w:rPr>
          <w:rFonts w:ascii="Arial" w:eastAsia="MS Mincho" w:hAnsi="Arial" w:cs="Times New Roman"/>
          <w:sz w:val="20"/>
          <w:szCs w:val="24"/>
        </w:rPr>
      </w:pPr>
    </w:p>
    <w:p w:rsidR="00D16C37" w:rsidRDefault="00D16C37" w:rsidP="00D16C37">
      <w:pPr>
        <w:spacing w:after="120" w:line="240" w:lineRule="auto"/>
        <w:rPr>
          <w:rFonts w:ascii="Arial" w:eastAsia="MS Mincho" w:hAnsi="Arial" w:cs="Times New Roman"/>
          <w:sz w:val="20"/>
          <w:szCs w:val="24"/>
        </w:rPr>
      </w:pPr>
    </w:p>
    <w:p w:rsidR="00D16C37" w:rsidRDefault="00D16C37" w:rsidP="00D16C37">
      <w:pPr>
        <w:spacing w:after="120" w:line="240" w:lineRule="auto"/>
        <w:rPr>
          <w:rFonts w:ascii="Arial" w:eastAsia="MS Mincho" w:hAnsi="Arial" w:cs="Times New Roman"/>
          <w:sz w:val="20"/>
          <w:szCs w:val="24"/>
        </w:rPr>
      </w:pPr>
    </w:p>
    <w:p w:rsidR="00D16C37" w:rsidRDefault="00D16C37" w:rsidP="00D16C37">
      <w:pPr>
        <w:spacing w:after="120" w:line="240" w:lineRule="auto"/>
        <w:rPr>
          <w:rFonts w:ascii="Arial" w:eastAsia="MS Mincho" w:hAnsi="Arial" w:cs="Times New Roman"/>
          <w:sz w:val="20"/>
          <w:szCs w:val="24"/>
        </w:rPr>
      </w:pPr>
    </w:p>
    <w:p w:rsidR="00D16C37" w:rsidRDefault="00D16C37" w:rsidP="00D16C37">
      <w:pPr>
        <w:spacing w:after="120" w:line="240" w:lineRule="auto"/>
        <w:rPr>
          <w:rFonts w:ascii="Arial" w:eastAsia="MS Mincho" w:hAnsi="Arial" w:cs="Times New Roman"/>
          <w:sz w:val="20"/>
          <w:szCs w:val="24"/>
        </w:rPr>
      </w:pPr>
    </w:p>
    <w:p w:rsidR="00D16C37" w:rsidRDefault="00D16C37" w:rsidP="00D16C37">
      <w:pPr>
        <w:spacing w:after="120" w:line="240" w:lineRule="auto"/>
        <w:rPr>
          <w:rFonts w:ascii="Arial" w:eastAsia="MS Mincho" w:hAnsi="Arial" w:cs="Times New Roman"/>
          <w:sz w:val="20"/>
          <w:szCs w:val="24"/>
        </w:rPr>
      </w:pPr>
    </w:p>
    <w:p w:rsidR="00D16C37" w:rsidRDefault="00D16C37" w:rsidP="00D16C37">
      <w:pPr>
        <w:spacing w:after="120" w:line="240" w:lineRule="auto"/>
        <w:rPr>
          <w:rFonts w:ascii="Arial" w:eastAsia="MS Mincho" w:hAnsi="Arial" w:cs="Times New Roman"/>
          <w:sz w:val="20"/>
          <w:szCs w:val="24"/>
        </w:rPr>
      </w:pPr>
    </w:p>
    <w:p w:rsidR="00D16C37" w:rsidRDefault="00D16C37" w:rsidP="00D16C37">
      <w:pPr>
        <w:spacing w:after="120" w:line="240" w:lineRule="auto"/>
        <w:rPr>
          <w:rFonts w:ascii="Arial" w:eastAsia="MS Mincho" w:hAnsi="Arial" w:cs="Times New Roman"/>
          <w:sz w:val="20"/>
          <w:szCs w:val="24"/>
        </w:rPr>
      </w:pPr>
    </w:p>
    <w:p w:rsidR="00D16C37" w:rsidRDefault="00D16C37" w:rsidP="00D16C37">
      <w:pPr>
        <w:spacing w:after="120" w:line="240" w:lineRule="auto"/>
        <w:rPr>
          <w:rFonts w:ascii="Arial" w:eastAsia="MS Mincho" w:hAnsi="Arial" w:cs="Times New Roman"/>
          <w:sz w:val="20"/>
          <w:szCs w:val="24"/>
        </w:rPr>
      </w:pPr>
    </w:p>
    <w:p w:rsidR="00D16C37" w:rsidRDefault="00D16C37" w:rsidP="00D16C37">
      <w:pPr>
        <w:spacing w:after="120" w:line="240" w:lineRule="auto"/>
        <w:rPr>
          <w:rFonts w:ascii="Arial" w:eastAsia="MS Mincho" w:hAnsi="Arial" w:cs="Times New Roman"/>
          <w:sz w:val="20"/>
          <w:szCs w:val="24"/>
        </w:rPr>
      </w:pPr>
    </w:p>
    <w:p w:rsidR="00D16C37" w:rsidRDefault="00D16C37" w:rsidP="00D16C37">
      <w:pPr>
        <w:spacing w:after="120" w:line="240" w:lineRule="auto"/>
        <w:rPr>
          <w:rFonts w:ascii="Arial" w:eastAsia="MS Mincho" w:hAnsi="Arial" w:cs="Times New Roman"/>
          <w:sz w:val="20"/>
          <w:szCs w:val="24"/>
        </w:rPr>
      </w:pPr>
    </w:p>
    <w:p w:rsidR="00D16C37" w:rsidRDefault="00D16C37" w:rsidP="00D16C37">
      <w:pPr>
        <w:spacing w:after="120" w:line="240" w:lineRule="auto"/>
        <w:rPr>
          <w:rFonts w:ascii="Arial" w:eastAsia="MS Mincho" w:hAnsi="Arial" w:cs="Times New Roman"/>
          <w:sz w:val="20"/>
          <w:szCs w:val="24"/>
        </w:rPr>
      </w:pPr>
    </w:p>
    <w:p w:rsidR="00D16C37" w:rsidRDefault="00D16C37" w:rsidP="00D16C37">
      <w:pPr>
        <w:spacing w:after="120" w:line="240" w:lineRule="auto"/>
        <w:rPr>
          <w:rFonts w:ascii="Arial" w:eastAsia="MS Mincho" w:hAnsi="Arial" w:cs="Times New Roman"/>
          <w:sz w:val="20"/>
          <w:szCs w:val="24"/>
        </w:rPr>
      </w:pPr>
    </w:p>
    <w:p w:rsidR="00D16C37" w:rsidRDefault="00D16C37" w:rsidP="00D16C37">
      <w:pPr>
        <w:spacing w:after="120" w:line="240" w:lineRule="auto"/>
        <w:rPr>
          <w:rFonts w:ascii="Arial" w:eastAsia="MS Mincho" w:hAnsi="Arial" w:cs="Times New Roman"/>
          <w:sz w:val="20"/>
          <w:szCs w:val="24"/>
        </w:rPr>
      </w:pPr>
    </w:p>
    <w:p w:rsidR="00D16C37" w:rsidRDefault="00D16C37" w:rsidP="00D16C37">
      <w:pPr>
        <w:spacing w:after="120" w:line="240" w:lineRule="auto"/>
        <w:rPr>
          <w:rFonts w:ascii="Arial" w:eastAsia="MS Mincho" w:hAnsi="Arial" w:cs="Times New Roman"/>
          <w:sz w:val="20"/>
          <w:szCs w:val="24"/>
        </w:rPr>
      </w:pPr>
    </w:p>
    <w:p w:rsidR="00D16C37" w:rsidRPr="00D16C37" w:rsidRDefault="00D16C37" w:rsidP="00D16C37">
      <w:pPr>
        <w:spacing w:after="120" w:line="240" w:lineRule="auto"/>
        <w:rPr>
          <w:rFonts w:ascii="Arial" w:eastAsia="MS Mincho" w:hAnsi="Arial" w:cs="Times New Roman"/>
          <w:sz w:val="20"/>
          <w:szCs w:val="24"/>
        </w:rPr>
        <w:sectPr w:rsidR="00D16C37" w:rsidRPr="00D16C37" w:rsidSect="00BD7173">
          <w:headerReference w:type="even" r:id="rId21"/>
          <w:headerReference w:type="default" r:id="rId22"/>
          <w:footerReference w:type="default" r:id="rId23"/>
          <w:headerReference w:type="first" r:id="rId24"/>
          <w:pgSz w:w="11900" w:h="16840" w:code="9"/>
          <w:pgMar w:top="992" w:right="1077" w:bottom="1701" w:left="1077" w:header="567" w:footer="227" w:gutter="0"/>
          <w:cols w:space="708"/>
          <w:titlePg/>
          <w:docGrid w:linePitch="360"/>
        </w:sectPr>
      </w:pPr>
    </w:p>
    <w:p w:rsidR="00D16C37" w:rsidRPr="00D62319" w:rsidRDefault="00D62319">
      <w:pPr>
        <w:rPr>
          <w:rFonts w:ascii="Arial" w:hAnsi="Arial" w:cs="Arial"/>
          <w:color w:val="FF0000"/>
          <w:sz w:val="28"/>
        </w:rPr>
      </w:pPr>
      <w:r w:rsidRPr="00D62319">
        <w:rPr>
          <w:rFonts w:ascii="Arial" w:hAnsi="Arial" w:cs="Arial"/>
          <w:noProof/>
          <w:color w:val="FF0000"/>
          <w:sz w:val="28"/>
          <w:lang w:eastAsia="en-GB"/>
        </w:rPr>
        <w:drawing>
          <wp:anchor distT="0" distB="0" distL="114300" distR="114300" simplePos="0" relativeHeight="251661312" behindDoc="0" locked="0" layoutInCell="1" allowOverlap="1" wp14:anchorId="3F719885">
            <wp:simplePos x="0" y="0"/>
            <wp:positionH relativeFrom="margin">
              <wp:align>center</wp:align>
            </wp:positionH>
            <wp:positionV relativeFrom="paragraph">
              <wp:posOffset>751205</wp:posOffset>
            </wp:positionV>
            <wp:extent cx="6956086" cy="49530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956086" cy="4953000"/>
                    </a:xfrm>
                    <a:prstGeom prst="rect">
                      <a:avLst/>
                    </a:prstGeom>
                    <a:noFill/>
                  </pic:spPr>
                </pic:pic>
              </a:graphicData>
            </a:graphic>
            <wp14:sizeRelH relativeFrom="margin">
              <wp14:pctWidth>0</wp14:pctWidth>
            </wp14:sizeRelH>
            <wp14:sizeRelV relativeFrom="margin">
              <wp14:pctHeight>0</wp14:pctHeight>
            </wp14:sizeRelV>
          </wp:anchor>
        </w:drawing>
      </w:r>
      <w:r w:rsidRPr="00D62319">
        <w:rPr>
          <w:rFonts w:ascii="Arial" w:hAnsi="Arial" w:cs="Arial"/>
          <w:color w:val="FF0000"/>
          <w:sz w:val="28"/>
        </w:rPr>
        <w:t>Our School Rules</w:t>
      </w:r>
      <w:r>
        <w:rPr>
          <w:rFonts w:ascii="Arial" w:hAnsi="Arial" w:cs="Arial"/>
          <w:color w:val="FF0000"/>
          <w:sz w:val="28"/>
        </w:rPr>
        <w:t>:</w:t>
      </w:r>
    </w:p>
    <w:sectPr w:rsidR="00D16C37" w:rsidRPr="00D623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64D6" w:rsidRDefault="001464D6">
      <w:pPr>
        <w:spacing w:after="0" w:line="240" w:lineRule="auto"/>
      </w:pPr>
      <w:r>
        <w:separator/>
      </w:r>
    </w:p>
  </w:endnote>
  <w:endnote w:type="continuationSeparator" w:id="0">
    <w:p w:rsidR="001464D6" w:rsidRDefault="001464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1464D6" w:rsidTr="00BD7173">
      <w:tc>
        <w:tcPr>
          <w:tcW w:w="6379" w:type="dxa"/>
          <w:shd w:val="clear" w:color="auto" w:fill="auto"/>
        </w:tcPr>
        <w:p w:rsidR="001464D6" w:rsidRPr="00A62B49" w:rsidRDefault="001464D6" w:rsidP="00BD7173">
          <w:pPr>
            <w:shd w:val="clear" w:color="auto" w:fill="FFFFFF"/>
            <w:textAlignment w:val="baseline"/>
            <w:rPr>
              <w:rFonts w:eastAsia="Times New Roman" w:cs="Arial"/>
              <w:color w:val="808080"/>
              <w:sz w:val="16"/>
              <w:szCs w:val="16"/>
            </w:rPr>
          </w:pPr>
        </w:p>
      </w:tc>
      <w:tc>
        <w:tcPr>
          <w:tcW w:w="3402" w:type="dxa"/>
        </w:tcPr>
        <w:p w:rsidR="001464D6" w:rsidRPr="00177722" w:rsidRDefault="001464D6" w:rsidP="00BD7173">
          <w:pPr>
            <w:shd w:val="clear" w:color="auto" w:fill="FFFFFF"/>
            <w:textAlignment w:val="baseline"/>
            <w:rPr>
              <w:rFonts w:eastAsia="Times New Roman" w:cs="Arial"/>
              <w:color w:val="BFBFBF"/>
              <w:sz w:val="17"/>
              <w:szCs w:val="17"/>
              <w:bdr w:val="none" w:sz="0" w:space="0" w:color="auto" w:frame="1"/>
            </w:rPr>
          </w:pPr>
        </w:p>
      </w:tc>
    </w:tr>
  </w:tbl>
  <w:p w:rsidR="001464D6" w:rsidRPr="00512916" w:rsidRDefault="001464D6" w:rsidP="00BD717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2</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64D6" w:rsidRDefault="001464D6">
      <w:pPr>
        <w:spacing w:after="0" w:line="240" w:lineRule="auto"/>
      </w:pPr>
      <w:r>
        <w:separator/>
      </w:r>
    </w:p>
  </w:footnote>
  <w:footnote w:type="continuationSeparator" w:id="0">
    <w:p w:rsidR="001464D6" w:rsidRDefault="001464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64D6" w:rsidRDefault="001464D6">
    <w:r>
      <w:rPr>
        <w:noProof/>
        <w:lang w:eastAsia="en-GB"/>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4445" b="0"/>
          <wp:wrapNone/>
          <wp:docPr id="4"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64D6" w:rsidRDefault="001464D6"/>
  <w:p w:rsidR="001464D6" w:rsidRDefault="001464D6"/>
  <w:p w:rsidR="001464D6" w:rsidRDefault="001464D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64D6" w:rsidRDefault="001464D6"/>
  <w:p w:rsidR="001464D6" w:rsidRDefault="001464D6" w:rsidP="00BD717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209.3pt;height:332.35pt" o:bullet="t">
        <v:imagedata r:id="rId1" o:title="TK_LOGO_POINTER_RGB_bullet_blue"/>
      </v:shape>
    </w:pict>
  </w:numPicBullet>
  <w:numPicBullet w:numPicBulletId="1">
    <w:pict>
      <v:shape id="_x0000_i1033" type="#_x0000_t75" style="width:6.7pt;height:10.9pt" o:bullet="t">
        <v:imagedata r:id="rId2" o:title=""/>
      </v:shape>
    </w:pict>
  </w:numPicBullet>
  <w:abstractNum w:abstractNumId="0" w15:restartNumberingAfterBreak="0">
    <w:nsid w:val="0000001A"/>
    <w:multiLevelType w:val="hybridMultilevel"/>
    <w:tmpl w:val="59AC92A8"/>
    <w:lvl w:ilvl="0" w:tplc="BAF84282">
      <w:start w:val="1"/>
      <w:numFmt w:val="bullet"/>
      <w:lvlText w:val=""/>
      <w:lvlPicBulletId w:val="1"/>
      <w:lvlJc w:val="left"/>
      <w:pPr>
        <w:ind w:left="1242" w:hanging="360"/>
      </w:pPr>
      <w:rPr>
        <w:rFonts w:ascii="Symbol" w:hAnsi="Symbol"/>
        <w:sz w:val="20"/>
        <w:szCs w:val="20"/>
      </w:rPr>
    </w:lvl>
    <w:lvl w:ilvl="1" w:tplc="FFFFFFFF">
      <w:start w:val="1"/>
      <w:numFmt w:val="bullet"/>
      <w:lvlText w:val="o"/>
      <w:lvlJc w:val="left"/>
      <w:pPr>
        <w:tabs>
          <w:tab w:val="num" w:pos="1962"/>
        </w:tabs>
        <w:ind w:left="1962" w:hanging="360"/>
      </w:pPr>
      <w:rPr>
        <w:rFonts w:ascii="Courier New" w:hAnsi="Courier New"/>
      </w:rPr>
    </w:lvl>
    <w:lvl w:ilvl="2" w:tplc="FFFFFFFF">
      <w:start w:val="1"/>
      <w:numFmt w:val="bullet"/>
      <w:lvlText w:val=""/>
      <w:lvlJc w:val="left"/>
      <w:pPr>
        <w:tabs>
          <w:tab w:val="num" w:pos="2682"/>
        </w:tabs>
        <w:ind w:left="2682" w:hanging="360"/>
      </w:pPr>
      <w:rPr>
        <w:rFonts w:ascii="Wingdings" w:hAnsi="Wingdings"/>
      </w:rPr>
    </w:lvl>
    <w:lvl w:ilvl="3" w:tplc="FFFFFFFF">
      <w:start w:val="1"/>
      <w:numFmt w:val="bullet"/>
      <w:lvlText w:val=""/>
      <w:lvlJc w:val="left"/>
      <w:pPr>
        <w:tabs>
          <w:tab w:val="num" w:pos="3402"/>
        </w:tabs>
        <w:ind w:left="3402" w:hanging="360"/>
      </w:pPr>
      <w:rPr>
        <w:rFonts w:ascii="Symbol" w:hAnsi="Symbol"/>
      </w:rPr>
    </w:lvl>
    <w:lvl w:ilvl="4" w:tplc="FFFFFFFF">
      <w:start w:val="1"/>
      <w:numFmt w:val="bullet"/>
      <w:lvlText w:val="o"/>
      <w:lvlJc w:val="left"/>
      <w:pPr>
        <w:tabs>
          <w:tab w:val="num" w:pos="4122"/>
        </w:tabs>
        <w:ind w:left="4122" w:hanging="360"/>
      </w:pPr>
      <w:rPr>
        <w:rFonts w:ascii="Courier New" w:hAnsi="Courier New"/>
      </w:rPr>
    </w:lvl>
    <w:lvl w:ilvl="5" w:tplc="FFFFFFFF">
      <w:start w:val="1"/>
      <w:numFmt w:val="bullet"/>
      <w:lvlText w:val=""/>
      <w:lvlJc w:val="left"/>
      <w:pPr>
        <w:tabs>
          <w:tab w:val="num" w:pos="4842"/>
        </w:tabs>
        <w:ind w:left="4842" w:hanging="360"/>
      </w:pPr>
      <w:rPr>
        <w:rFonts w:ascii="Wingdings" w:hAnsi="Wingdings"/>
      </w:rPr>
    </w:lvl>
    <w:lvl w:ilvl="6" w:tplc="FFFFFFFF">
      <w:start w:val="1"/>
      <w:numFmt w:val="bullet"/>
      <w:lvlText w:val=""/>
      <w:lvlJc w:val="left"/>
      <w:pPr>
        <w:tabs>
          <w:tab w:val="num" w:pos="5562"/>
        </w:tabs>
        <w:ind w:left="5562" w:hanging="360"/>
      </w:pPr>
      <w:rPr>
        <w:rFonts w:ascii="Symbol" w:hAnsi="Symbol"/>
      </w:rPr>
    </w:lvl>
    <w:lvl w:ilvl="7" w:tplc="FFFFFFFF">
      <w:start w:val="1"/>
      <w:numFmt w:val="bullet"/>
      <w:lvlText w:val="o"/>
      <w:lvlJc w:val="left"/>
      <w:pPr>
        <w:tabs>
          <w:tab w:val="num" w:pos="6282"/>
        </w:tabs>
        <w:ind w:left="6282" w:hanging="360"/>
      </w:pPr>
      <w:rPr>
        <w:rFonts w:ascii="Courier New" w:hAnsi="Courier New"/>
      </w:rPr>
    </w:lvl>
    <w:lvl w:ilvl="8" w:tplc="FFFFFFFF">
      <w:start w:val="1"/>
      <w:numFmt w:val="bullet"/>
      <w:lvlText w:val=""/>
      <w:lvlJc w:val="left"/>
      <w:pPr>
        <w:tabs>
          <w:tab w:val="num" w:pos="7002"/>
        </w:tabs>
        <w:ind w:left="7002" w:hanging="360"/>
      </w:pPr>
      <w:rPr>
        <w:rFonts w:ascii="Wingdings" w:hAnsi="Wingdings"/>
      </w:rPr>
    </w:lvl>
  </w:abstractNum>
  <w:abstractNum w:abstractNumId="1" w15:restartNumberingAfterBreak="0">
    <w:nsid w:val="097F7F9C"/>
    <w:multiLevelType w:val="hybridMultilevel"/>
    <w:tmpl w:val="BD9825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0E4646AC"/>
    <w:multiLevelType w:val="hybridMultilevel"/>
    <w:tmpl w:val="F7A62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946D7A"/>
    <w:multiLevelType w:val="hybridMultilevel"/>
    <w:tmpl w:val="EDC8A8EC"/>
    <w:lvl w:ilvl="0" w:tplc="08087070">
      <w:start w:val="1"/>
      <w:numFmt w:val="decimal"/>
      <w:lvlText w:val="%1."/>
      <w:lvlJc w:val="left"/>
      <w:pPr>
        <w:ind w:left="720" w:hanging="360"/>
      </w:pPr>
      <w:rPr>
        <w:rFonts w:asciiTheme="minorHAnsi" w:eastAsiaTheme="minorHAnsi" w:hAnsi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AA3EB6"/>
    <w:multiLevelType w:val="hybridMultilevel"/>
    <w:tmpl w:val="0BC25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B000D4"/>
    <w:multiLevelType w:val="hybridMultilevel"/>
    <w:tmpl w:val="C3CCE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F11B09"/>
    <w:multiLevelType w:val="hybridMultilevel"/>
    <w:tmpl w:val="BA6A1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F90AF0"/>
    <w:multiLevelType w:val="hybridMultilevel"/>
    <w:tmpl w:val="9CF87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C30261"/>
    <w:multiLevelType w:val="hybridMultilevel"/>
    <w:tmpl w:val="EDFC6A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B7046A"/>
    <w:multiLevelType w:val="hybridMultilevel"/>
    <w:tmpl w:val="E5FA5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061A01"/>
    <w:multiLevelType w:val="hybridMultilevel"/>
    <w:tmpl w:val="B5726E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063CB6"/>
    <w:multiLevelType w:val="hybridMultilevel"/>
    <w:tmpl w:val="AB32239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35787148"/>
    <w:multiLevelType w:val="hybridMultilevel"/>
    <w:tmpl w:val="3014E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AB116A"/>
    <w:multiLevelType w:val="hybridMultilevel"/>
    <w:tmpl w:val="9EA80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780239"/>
    <w:multiLevelType w:val="hybridMultilevel"/>
    <w:tmpl w:val="EA08DB9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C272ED"/>
    <w:multiLevelType w:val="hybridMultilevel"/>
    <w:tmpl w:val="95C67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3F063B"/>
    <w:multiLevelType w:val="hybridMultilevel"/>
    <w:tmpl w:val="F07C56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714068"/>
    <w:multiLevelType w:val="hybridMultilevel"/>
    <w:tmpl w:val="3C969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92115A"/>
    <w:multiLevelType w:val="hybridMultilevel"/>
    <w:tmpl w:val="B7E8C18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50272610"/>
    <w:multiLevelType w:val="hybridMultilevel"/>
    <w:tmpl w:val="E36AE92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1" w15:restartNumberingAfterBreak="0">
    <w:nsid w:val="5C27052F"/>
    <w:multiLevelType w:val="hybridMultilevel"/>
    <w:tmpl w:val="3C669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ED320A"/>
    <w:multiLevelType w:val="hybridMultilevel"/>
    <w:tmpl w:val="D2849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770A4F"/>
    <w:multiLevelType w:val="hybridMultilevel"/>
    <w:tmpl w:val="727A4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151C1F"/>
    <w:multiLevelType w:val="hybridMultilevel"/>
    <w:tmpl w:val="0B46E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8B5A9F"/>
    <w:multiLevelType w:val="hybridMultilevel"/>
    <w:tmpl w:val="8FE48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A3375B"/>
    <w:multiLevelType w:val="hybridMultilevel"/>
    <w:tmpl w:val="A63495F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7" w15:restartNumberingAfterBreak="0">
    <w:nsid w:val="775D6E96"/>
    <w:multiLevelType w:val="hybridMultilevel"/>
    <w:tmpl w:val="A352F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7D377F7A"/>
    <w:multiLevelType w:val="hybridMultilevel"/>
    <w:tmpl w:val="5ACCDFE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abstractNumId w:val="2"/>
  </w:num>
  <w:num w:numId="2">
    <w:abstractNumId w:val="28"/>
  </w:num>
  <w:num w:numId="3">
    <w:abstractNumId w:val="0"/>
  </w:num>
  <w:num w:numId="4">
    <w:abstractNumId w:val="20"/>
  </w:num>
  <w:num w:numId="5">
    <w:abstractNumId w:val="25"/>
  </w:num>
  <w:num w:numId="6">
    <w:abstractNumId w:val="5"/>
  </w:num>
  <w:num w:numId="7">
    <w:abstractNumId w:val="14"/>
  </w:num>
  <w:num w:numId="8">
    <w:abstractNumId w:val="16"/>
  </w:num>
  <w:num w:numId="9">
    <w:abstractNumId w:val="7"/>
  </w:num>
  <w:num w:numId="10">
    <w:abstractNumId w:val="6"/>
  </w:num>
  <w:num w:numId="11">
    <w:abstractNumId w:val="18"/>
  </w:num>
  <w:num w:numId="12">
    <w:abstractNumId w:val="8"/>
  </w:num>
  <w:num w:numId="13">
    <w:abstractNumId w:val="13"/>
  </w:num>
  <w:num w:numId="14">
    <w:abstractNumId w:val="19"/>
  </w:num>
  <w:num w:numId="15">
    <w:abstractNumId w:val="24"/>
  </w:num>
  <w:num w:numId="16">
    <w:abstractNumId w:val="12"/>
  </w:num>
  <w:num w:numId="17">
    <w:abstractNumId w:val="26"/>
  </w:num>
  <w:num w:numId="18">
    <w:abstractNumId w:val="29"/>
  </w:num>
  <w:num w:numId="19">
    <w:abstractNumId w:val="3"/>
  </w:num>
  <w:num w:numId="20">
    <w:abstractNumId w:val="23"/>
  </w:num>
  <w:num w:numId="21">
    <w:abstractNumId w:val="1"/>
  </w:num>
  <w:num w:numId="22">
    <w:abstractNumId w:val="21"/>
  </w:num>
  <w:num w:numId="23">
    <w:abstractNumId w:val="9"/>
  </w:num>
  <w:num w:numId="24">
    <w:abstractNumId w:val="11"/>
  </w:num>
  <w:num w:numId="25">
    <w:abstractNumId w:val="15"/>
  </w:num>
  <w:num w:numId="26">
    <w:abstractNumId w:val="22"/>
  </w:num>
  <w:num w:numId="27">
    <w:abstractNumId w:val="10"/>
  </w:num>
  <w:num w:numId="28">
    <w:abstractNumId w:val="27"/>
  </w:num>
  <w:num w:numId="29">
    <w:abstractNumId w:val="17"/>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C37"/>
    <w:rsid w:val="00123D71"/>
    <w:rsid w:val="00127EEE"/>
    <w:rsid w:val="00145471"/>
    <w:rsid w:val="001464D6"/>
    <w:rsid w:val="00267276"/>
    <w:rsid w:val="0027563C"/>
    <w:rsid w:val="00282D65"/>
    <w:rsid w:val="00311A2B"/>
    <w:rsid w:val="00335D04"/>
    <w:rsid w:val="00354BA8"/>
    <w:rsid w:val="003C046C"/>
    <w:rsid w:val="003D4705"/>
    <w:rsid w:val="003F1A8F"/>
    <w:rsid w:val="00423650"/>
    <w:rsid w:val="004A3EC5"/>
    <w:rsid w:val="00506E62"/>
    <w:rsid w:val="005671CD"/>
    <w:rsid w:val="00707CC8"/>
    <w:rsid w:val="007A61B6"/>
    <w:rsid w:val="007C1B82"/>
    <w:rsid w:val="0083384E"/>
    <w:rsid w:val="00840F40"/>
    <w:rsid w:val="00904DB0"/>
    <w:rsid w:val="00913978"/>
    <w:rsid w:val="00A15CF4"/>
    <w:rsid w:val="00A81045"/>
    <w:rsid w:val="00B00A99"/>
    <w:rsid w:val="00B77A04"/>
    <w:rsid w:val="00BD7173"/>
    <w:rsid w:val="00BE1467"/>
    <w:rsid w:val="00D16C37"/>
    <w:rsid w:val="00D37B4B"/>
    <w:rsid w:val="00D62319"/>
    <w:rsid w:val="00D7570B"/>
    <w:rsid w:val="00E667C1"/>
    <w:rsid w:val="00F429B7"/>
    <w:rsid w:val="00F734B5"/>
    <w:rsid w:val="00F85BF9"/>
    <w:rsid w:val="00F97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6332D3"/>
  <w15:chartTrackingRefBased/>
  <w15:docId w15:val="{B60AF164-740B-4948-8E2A-AC6B85256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D16C37"/>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D16C37"/>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D16C37"/>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D16C37"/>
    <w:rPr>
      <w:rFonts w:ascii="Arial" w:eastAsia="MS Gothic" w:hAnsi="Arial" w:cs="Arial"/>
      <w:b/>
      <w:bCs/>
      <w:color w:val="7F7F7F"/>
      <w:sz w:val="24"/>
      <w:szCs w:val="32"/>
      <w:lang w:val="en-US"/>
    </w:rPr>
  </w:style>
  <w:style w:type="numbering" w:customStyle="1" w:styleId="NoList1">
    <w:name w:val="No List1"/>
    <w:next w:val="NoList"/>
    <w:uiPriority w:val="99"/>
    <w:semiHidden/>
    <w:unhideWhenUsed/>
    <w:rsid w:val="00D16C37"/>
  </w:style>
  <w:style w:type="paragraph" w:styleId="Footer">
    <w:name w:val="footer"/>
    <w:basedOn w:val="Normal"/>
    <w:link w:val="FooterChar"/>
    <w:uiPriority w:val="99"/>
    <w:unhideWhenUsed/>
    <w:rsid w:val="00D16C37"/>
    <w:pPr>
      <w:shd w:val="clear" w:color="auto" w:fill="FFFFFF"/>
      <w:spacing w:after="120" w:line="240" w:lineRule="auto"/>
      <w:textAlignment w:val="baseline"/>
    </w:pPr>
    <w:rPr>
      <w:rFonts w:ascii="Arial" w:eastAsia="Times New Roman" w:hAnsi="Arial" w:cs="Arial"/>
      <w:color w:val="808080"/>
      <w:sz w:val="16"/>
      <w:szCs w:val="16"/>
      <w:bdr w:val="none" w:sz="0" w:space="0" w:color="auto" w:frame="1"/>
      <w:lang w:val="en-US"/>
    </w:rPr>
  </w:style>
  <w:style w:type="character" w:customStyle="1" w:styleId="FooterChar">
    <w:name w:val="Footer Char"/>
    <w:basedOn w:val="DefaultParagraphFont"/>
    <w:link w:val="Footer"/>
    <w:uiPriority w:val="99"/>
    <w:rsid w:val="00D16C37"/>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D16C37"/>
    <w:rPr>
      <w:color w:val="0072CC"/>
      <w:u w:val="single"/>
    </w:rPr>
  </w:style>
  <w:style w:type="paragraph" w:customStyle="1" w:styleId="1bodycopy10pt">
    <w:name w:val="1 body copy 10pt"/>
    <w:basedOn w:val="Normal"/>
    <w:link w:val="1bodycopy10ptChar"/>
    <w:qFormat/>
    <w:rsid w:val="00D16C37"/>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D16C37"/>
    <w:pPr>
      <w:numPr>
        <w:numId w:val="2"/>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D16C37"/>
    <w:rPr>
      <w:rFonts w:ascii="Arial" w:eastAsia="MS Mincho" w:hAnsi="Arial" w:cs="Times New Roman"/>
      <w:sz w:val="20"/>
      <w:szCs w:val="24"/>
      <w:lang w:val="en-US"/>
    </w:rPr>
  </w:style>
  <w:style w:type="character" w:styleId="Strong">
    <w:name w:val="Strong"/>
    <w:uiPriority w:val="22"/>
    <w:qFormat/>
    <w:rsid w:val="00D16C37"/>
    <w:rPr>
      <w:rFonts w:ascii="Arial" w:hAnsi="Arial"/>
      <w:b/>
      <w:bCs/>
      <w:sz w:val="22"/>
    </w:rPr>
  </w:style>
  <w:style w:type="paragraph" w:customStyle="1" w:styleId="1bodycopy11pt">
    <w:name w:val="1 body copy 11pt"/>
    <w:autoRedefine/>
    <w:rsid w:val="00D16C37"/>
    <w:pPr>
      <w:spacing w:after="120" w:line="240" w:lineRule="auto"/>
      <w:ind w:right="850"/>
    </w:pPr>
    <w:rPr>
      <w:rFonts w:ascii="Arial" w:eastAsia="MS Mincho" w:hAnsi="Arial" w:cs="Arial"/>
      <w:szCs w:val="24"/>
      <w:lang w:val="en-US"/>
    </w:rPr>
  </w:style>
  <w:style w:type="paragraph" w:styleId="TOC1">
    <w:name w:val="toc 1"/>
    <w:basedOn w:val="Normal"/>
    <w:next w:val="Normal"/>
    <w:autoRedefine/>
    <w:uiPriority w:val="39"/>
    <w:unhideWhenUsed/>
    <w:rsid w:val="00D16C37"/>
    <w:pPr>
      <w:tabs>
        <w:tab w:val="right" w:leader="dot" w:pos="9736"/>
      </w:tabs>
      <w:spacing w:after="100" w:line="240" w:lineRule="auto"/>
    </w:pPr>
    <w:rPr>
      <w:rFonts w:ascii="Arial" w:eastAsia="MS Mincho" w:hAnsi="Arial" w:cs="Times New Roman"/>
      <w:sz w:val="20"/>
      <w:szCs w:val="24"/>
      <w:lang w:val="en-US"/>
    </w:rPr>
  </w:style>
  <w:style w:type="paragraph" w:customStyle="1" w:styleId="3Policytitle">
    <w:name w:val="3 Policy title"/>
    <w:basedOn w:val="Normal"/>
    <w:qFormat/>
    <w:rsid w:val="00D16C37"/>
    <w:pPr>
      <w:spacing w:after="120" w:line="240" w:lineRule="auto"/>
    </w:pPr>
    <w:rPr>
      <w:rFonts w:ascii="Arial" w:eastAsia="MS Mincho" w:hAnsi="Arial" w:cs="Times New Roman"/>
      <w:b/>
      <w:sz w:val="72"/>
      <w:szCs w:val="24"/>
      <w:lang w:val="en-US"/>
    </w:rPr>
  </w:style>
  <w:style w:type="paragraph" w:styleId="ListParagraph">
    <w:name w:val="List Paragraph"/>
    <w:basedOn w:val="Normal"/>
    <w:uiPriority w:val="34"/>
    <w:qFormat/>
    <w:rsid w:val="00D16C37"/>
    <w:pPr>
      <w:spacing w:after="120" w:line="240" w:lineRule="auto"/>
      <w:ind w:left="720"/>
      <w:contextualSpacing/>
    </w:pPr>
    <w:rPr>
      <w:rFonts w:ascii="Arial" w:eastAsia="MS Mincho" w:hAnsi="Arial" w:cs="Times New Roman"/>
      <w:sz w:val="20"/>
      <w:szCs w:val="24"/>
      <w:lang w:val="en-US"/>
    </w:rPr>
  </w:style>
  <w:style w:type="paragraph" w:customStyle="1" w:styleId="Tablebodycopy">
    <w:name w:val="Table body copy"/>
    <w:basedOn w:val="1bodycopy10pt"/>
    <w:qFormat/>
    <w:rsid w:val="00D16C37"/>
    <w:pPr>
      <w:keepLines/>
      <w:spacing w:after="60"/>
      <w:textboxTightWrap w:val="allLines"/>
    </w:pPr>
  </w:style>
  <w:style w:type="paragraph" w:customStyle="1" w:styleId="Tablecopybulleted">
    <w:name w:val="Table copy bulleted"/>
    <w:basedOn w:val="Tablebodycopy"/>
    <w:qFormat/>
    <w:rsid w:val="00D16C37"/>
    <w:pPr>
      <w:numPr>
        <w:numId w:val="1"/>
      </w:numPr>
      <w:tabs>
        <w:tab w:val="num" w:pos="360"/>
      </w:tabs>
      <w:ind w:left="0" w:firstLine="0"/>
    </w:pPr>
  </w:style>
  <w:style w:type="paragraph" w:customStyle="1" w:styleId="Subhead2">
    <w:name w:val="Subhead 2"/>
    <w:basedOn w:val="1bodycopy10pt"/>
    <w:next w:val="1bodycopy10pt"/>
    <w:link w:val="Subhead2Char"/>
    <w:qFormat/>
    <w:rsid w:val="00D16C37"/>
    <w:pPr>
      <w:spacing w:before="240"/>
    </w:pPr>
    <w:rPr>
      <w:b/>
      <w:color w:val="12263F"/>
      <w:sz w:val="24"/>
    </w:rPr>
  </w:style>
  <w:style w:type="character" w:customStyle="1" w:styleId="Subhead2Char">
    <w:name w:val="Subhead 2 Char"/>
    <w:link w:val="Subhead2"/>
    <w:rsid w:val="00D16C37"/>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D16C37"/>
    <w:pPr>
      <w:spacing w:after="100" w:line="240" w:lineRule="auto"/>
      <w:ind w:left="400"/>
    </w:pPr>
    <w:rPr>
      <w:rFonts w:ascii="Arial" w:eastAsia="MS Mincho" w:hAnsi="Arial" w:cs="Times New Roman"/>
      <w:sz w:val="20"/>
      <w:szCs w:val="24"/>
      <w:lang w:val="en-US"/>
    </w:rPr>
  </w:style>
  <w:style w:type="paragraph" w:styleId="NormalWeb">
    <w:name w:val="Normal (Web)"/>
    <w:basedOn w:val="Normal"/>
    <w:uiPriority w:val="99"/>
    <w:unhideWhenUsed/>
    <w:rsid w:val="00D16C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rsid w:val="00D16C37"/>
  </w:style>
  <w:style w:type="paragraph" w:customStyle="1" w:styleId="1bodycopy">
    <w:name w:val="1 body copy"/>
    <w:basedOn w:val="Normal"/>
    <w:link w:val="1bodycopyChar"/>
    <w:qFormat/>
    <w:rsid w:val="00D16C37"/>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D16C37"/>
    <w:rPr>
      <w:rFonts w:ascii="Arial" w:eastAsia="MS Mincho" w:hAnsi="Arial" w:cs="Times New Roman"/>
      <w:sz w:val="20"/>
      <w:szCs w:val="24"/>
      <w:lang w:val="en-US"/>
    </w:rPr>
  </w:style>
  <w:style w:type="paragraph" w:styleId="NoSpacing">
    <w:name w:val="No Spacing"/>
    <w:uiPriority w:val="1"/>
    <w:qFormat/>
    <w:rsid w:val="00D16C37"/>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3D47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7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behaviour-in-schools--2" TargetMode="External"/><Relationship Id="rId13" Type="http://schemas.openxmlformats.org/officeDocument/2006/relationships/hyperlink" Target="https://www.gov.uk/government/publications/send-code-of-practice-0-to-25" TargetMode="External"/><Relationship Id="rId18" Type="http://schemas.openxmlformats.org/officeDocument/2006/relationships/hyperlink" Target="https://www.gov.uk/government/publications/pace-code-c-2019"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3.png"/><Relationship Id="rId12" Type="http://schemas.openxmlformats.org/officeDocument/2006/relationships/hyperlink" Target="https://www.gov.uk/government/publications/supporting-pupils-at-school-with-medical-conditions--3" TargetMode="External"/><Relationship Id="rId17" Type="http://schemas.openxmlformats.org/officeDocument/2006/relationships/hyperlink" Target="https://www.gov.uk/government/publications/searching-screening-and-confiscation" TargetMode="External"/><Relationship Id="rId25"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www.gov.uk/guidance/what-maintained-schools-must-publish-online" TargetMode="External"/><Relationship Id="rId20" Type="http://schemas.openxmlformats.org/officeDocument/2006/relationships/hyperlink" Target="https://www.legislation.gov.uk/ukpga/2014/6/contents/enacte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keeping-children-safe-in-education--2"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legislation.gov.uk/ukpga/2006/40/section/88" TargetMode="External"/><Relationship Id="rId23" Type="http://schemas.openxmlformats.org/officeDocument/2006/relationships/footer" Target="footer1.xml"/><Relationship Id="rId10" Type="http://schemas.openxmlformats.org/officeDocument/2006/relationships/hyperlink" Target="https://www.gov.uk/government/publications/equality-act-2010-advice-for-schools" TargetMode="External"/><Relationship Id="rId19" Type="http://schemas.openxmlformats.org/officeDocument/2006/relationships/hyperlink" Target="https://www.gov.uk/government/publications/equality-act-2010-advice-for-schools" TargetMode="External"/><Relationship Id="rId4" Type="http://schemas.openxmlformats.org/officeDocument/2006/relationships/webSettings" Target="webSettings.xml"/><Relationship Id="rId9" Type="http://schemas.openxmlformats.org/officeDocument/2006/relationships/hyperlink" Target="https://www.gov.uk/government/publications/searching-screening-and-confiscation" TargetMode="External"/><Relationship Id="rId14" Type="http://schemas.openxmlformats.org/officeDocument/2006/relationships/hyperlink" Target="http://www.legislation.gov.uk/ukpga/2002/32/section/175" TargetMode="Externa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7057</Words>
  <Characters>40230</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Halliday</dc:creator>
  <cp:keywords/>
  <dc:description/>
  <cp:lastModifiedBy>Fiona Halliday</cp:lastModifiedBy>
  <cp:revision>3</cp:revision>
  <cp:lastPrinted>2023-06-12T13:12:00Z</cp:lastPrinted>
  <dcterms:created xsi:type="dcterms:W3CDTF">2025-07-14T11:07:00Z</dcterms:created>
  <dcterms:modified xsi:type="dcterms:W3CDTF">2025-07-14T11:08:00Z</dcterms:modified>
</cp:coreProperties>
</file>