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7CE0" w:rsidRDefault="00AC6222">
      <w:pPr>
        <w:pStyle w:val="FirstParagraph"/>
      </w:pPr>
      <w:r>
        <w:rPr>
          <w:b/>
          <w:bCs/>
        </w:rPr>
        <w:t>Religious Education Policy</w:t>
      </w:r>
      <w:r>
        <w:br/>
      </w:r>
      <w:r>
        <w:rPr>
          <w:i/>
          <w:iCs/>
        </w:rPr>
        <w:t>St. Saviour’s C.E. Primary School, Birmingham</w:t>
      </w:r>
      <w:r>
        <w:br/>
      </w:r>
      <w:r>
        <w:rPr>
          <w:b/>
          <w:bCs/>
        </w:rPr>
        <w:t>Reviewed: Autumn 2025</w:t>
      </w:r>
      <w:r>
        <w:br/>
      </w:r>
      <w:r>
        <w:rPr>
          <w:b/>
          <w:bCs/>
        </w:rPr>
        <w:t>Next Review: Autumn 2027</w:t>
      </w:r>
    </w:p>
    <w:p w:rsidR="001E7CE0" w:rsidRDefault="00AC6222">
      <w:r>
        <w:pict>
          <v:rect id="_x0000_i1025" style="width:0;height:1.5pt" o:hralign="center" o:hrstd="t" o:hr="t"/>
        </w:pict>
      </w:r>
    </w:p>
    <w:p w:rsidR="001E7CE0" w:rsidRDefault="00AC6222">
      <w:pPr>
        <w:pStyle w:val="Heading3"/>
      </w:pPr>
      <w:bookmarkStart w:id="0" w:name="introduction"/>
      <w:r>
        <w:t>1. Introduction</w:t>
      </w:r>
    </w:p>
    <w:p w:rsidR="001E7CE0" w:rsidRDefault="00AC6222">
      <w:pPr>
        <w:pStyle w:val="FirstParagraph"/>
      </w:pPr>
      <w:r>
        <w:t xml:space="preserve">Religious Education (RE) is a core subject at St. Saviour’s Church of England Primary School. It plays a central role in expressing our school’s Christian vision, </w:t>
      </w:r>
      <w:r>
        <w:rPr>
          <w:i/>
          <w:iCs/>
        </w:rPr>
        <w:t>“Live life in all its fullness” (John 10:10)</w:t>
      </w:r>
      <w:r>
        <w:t>, and reflects our distinctive Christian characte</w:t>
      </w:r>
      <w:r>
        <w:t>r. We recognise the rich diversity of our school community, where the vast majority of pupils come from Muslim backgrounds, and we are committed to delivering RE that is inclusive, respectful, and theologically rigorous.</w:t>
      </w:r>
    </w:p>
    <w:p w:rsidR="001E7CE0" w:rsidRDefault="00AC6222">
      <w:pPr>
        <w:pStyle w:val="BodyText"/>
      </w:pPr>
      <w:r>
        <w:t>This policy outlines how RE is taug</w:t>
      </w:r>
      <w:r>
        <w:t xml:space="preserve">ht, assessed and monitored at our school in line with: - The Education Reform Act 1988 - The </w:t>
      </w:r>
      <w:r>
        <w:rPr>
          <w:b/>
          <w:bCs/>
        </w:rPr>
        <w:t>Church of England Statement of Entitlement for RE (2023)</w:t>
      </w:r>
      <w:r>
        <w:t xml:space="preserve"> - The Birmingham Agreed Syllabus - The </w:t>
      </w:r>
      <w:r>
        <w:rPr>
          <w:b/>
          <w:bCs/>
        </w:rPr>
        <w:t>SIAMS Inspection Framework (2023)</w:t>
      </w:r>
    </w:p>
    <w:p w:rsidR="001E7CE0" w:rsidRDefault="00AC6222">
      <w:r>
        <w:pict>
          <v:rect id="_x0000_i1026" style="width:0;height:1.5pt" o:hralign="center" o:hrstd="t" o:hr="t"/>
        </w:pict>
      </w:r>
    </w:p>
    <w:p w:rsidR="001E7CE0" w:rsidRDefault="00AC6222">
      <w:pPr>
        <w:pStyle w:val="Heading3"/>
      </w:pPr>
      <w:bookmarkStart w:id="1" w:name="legal-requirements"/>
      <w:bookmarkEnd w:id="0"/>
      <w:r>
        <w:t>2. Legal Requirements</w:t>
      </w:r>
    </w:p>
    <w:p w:rsidR="001E7CE0" w:rsidRDefault="00AC6222">
      <w:pPr>
        <w:pStyle w:val="FirstParagraph"/>
      </w:pPr>
      <w:r>
        <w:t>RE is a s</w:t>
      </w:r>
      <w:r>
        <w:t>tatutory subject for all pupils on the school roll (except those withdrawn by parents). As a Voluntary Controlled school, we follow the Birmingham Agreed Syllabus while maintaining our distinctively Christian ethos.</w:t>
      </w:r>
    </w:p>
    <w:p w:rsidR="001E7CE0" w:rsidRDefault="00AC6222">
      <w:pPr>
        <w:pStyle w:val="BodyText"/>
      </w:pPr>
      <w:r>
        <w:t>By law, RE must: - Reflect that the reli</w:t>
      </w:r>
      <w:r>
        <w:t>gious traditions of Great Britain are, in the main, Christian. - Take account of the teaching and practices of the other principal religions represented in Great Britain.</w:t>
      </w:r>
    </w:p>
    <w:p w:rsidR="001E7CE0" w:rsidRDefault="00AC6222">
      <w:pPr>
        <w:pStyle w:val="BodyText"/>
      </w:pPr>
      <w:r>
        <w:t>At St. Saviour’s, RE is delivered weekly and is treated with parity to core curriculu</w:t>
      </w:r>
      <w:r>
        <w:t>m subjects.</w:t>
      </w:r>
    </w:p>
    <w:p w:rsidR="001E7CE0" w:rsidRDefault="00AC6222">
      <w:r>
        <w:pict>
          <v:rect id="_x0000_i1027" style="width:0;height:1.5pt" o:hralign="center" o:hrstd="t" o:hr="t"/>
        </w:pict>
      </w:r>
    </w:p>
    <w:p w:rsidR="001E7CE0" w:rsidRDefault="00AC6222">
      <w:pPr>
        <w:pStyle w:val="Heading3"/>
      </w:pPr>
      <w:bookmarkStart w:id="2" w:name="curriculum-structure"/>
      <w:bookmarkEnd w:id="1"/>
      <w:r>
        <w:t>3. Curriculum Structure</w:t>
      </w:r>
    </w:p>
    <w:p w:rsidR="001E7CE0" w:rsidRDefault="00AC6222">
      <w:pPr>
        <w:pStyle w:val="FirstParagraph"/>
      </w:pPr>
      <w:r>
        <w:t xml:space="preserve">Our curriculum is built around the </w:t>
      </w:r>
      <w:r>
        <w:rPr>
          <w:b/>
          <w:bCs/>
        </w:rPr>
        <w:t>Discovery RE Scheme of Work</w:t>
      </w:r>
      <w:r>
        <w:t xml:space="preserve">, supplemented by units from the </w:t>
      </w:r>
      <w:r>
        <w:rPr>
          <w:b/>
          <w:bCs/>
        </w:rPr>
        <w:t>Understanding Christianity</w:t>
      </w:r>
      <w:r>
        <w:t xml:space="preserve"> resource to deepen theological engagement and support spiritual development.</w:t>
      </w:r>
    </w:p>
    <w:p w:rsidR="001E7CE0" w:rsidRDefault="00AC6222">
      <w:pPr>
        <w:pStyle w:val="BodyText"/>
      </w:pPr>
      <w:r>
        <w:t>Pupils study Christ</w:t>
      </w:r>
      <w:r>
        <w:t xml:space="preserve">ianity for at least </w:t>
      </w:r>
      <w:r>
        <w:rPr>
          <w:b/>
          <w:bCs/>
        </w:rPr>
        <w:t>two-thirds</w:t>
      </w:r>
      <w:r>
        <w:t xml:space="preserve"> of their RE curriculum time. The remainder includes learning about: - Islam - Hinduism - Sikhism - Judaism - Humanism and non-religious worldviews</w:t>
      </w:r>
    </w:p>
    <w:p w:rsidR="001E7CE0" w:rsidRDefault="00AC6222">
      <w:pPr>
        <w:pStyle w:val="BodyText"/>
      </w:pPr>
      <w:r>
        <w:t xml:space="preserve">We ensure RE: - Is </w:t>
      </w:r>
      <w:r>
        <w:rPr>
          <w:b/>
          <w:bCs/>
        </w:rPr>
        <w:t>broad and balanced</w:t>
      </w:r>
      <w:r>
        <w:t xml:space="preserve"> - Includes </w:t>
      </w:r>
      <w:r>
        <w:rPr>
          <w:b/>
          <w:bCs/>
        </w:rPr>
        <w:t>systematic theology</w:t>
      </w:r>
      <w:r>
        <w:t xml:space="preserve"> and </w:t>
      </w:r>
      <w:r>
        <w:rPr>
          <w:b/>
          <w:bCs/>
        </w:rPr>
        <w:t>conce</w:t>
      </w:r>
      <w:r>
        <w:rPr>
          <w:b/>
          <w:bCs/>
        </w:rPr>
        <w:t>ptual enquiry</w:t>
      </w:r>
      <w:r>
        <w:t xml:space="preserve"> - Promotes </w:t>
      </w:r>
      <w:r>
        <w:rPr>
          <w:b/>
          <w:bCs/>
        </w:rPr>
        <w:t>dialogue and questioning</w:t>
      </w:r>
      <w:r>
        <w:t xml:space="preserve"> - Connects with pupils’ own </w:t>
      </w:r>
      <w:r>
        <w:rPr>
          <w:b/>
          <w:bCs/>
        </w:rPr>
        <w:t>spiritual journeys</w:t>
      </w:r>
    </w:p>
    <w:p w:rsidR="001E7CE0" w:rsidRDefault="00AC6222">
      <w:r>
        <w:lastRenderedPageBreak/>
        <w:pict>
          <v:rect id="_x0000_i1028" style="width:0;height:1.5pt" o:hralign="center" o:hrstd="t" o:hr="t"/>
        </w:pict>
      </w:r>
    </w:p>
    <w:p w:rsidR="001E7CE0" w:rsidRDefault="00AC6222">
      <w:pPr>
        <w:pStyle w:val="Heading3"/>
      </w:pPr>
      <w:bookmarkStart w:id="3" w:name="vision-and-aims-of-re"/>
      <w:bookmarkEnd w:id="2"/>
      <w:r>
        <w:t>4. Vision and Aims of RE</w:t>
      </w:r>
    </w:p>
    <w:p w:rsidR="001E7CE0" w:rsidRDefault="00AC6222">
      <w:pPr>
        <w:pStyle w:val="FirstParagraph"/>
      </w:pPr>
      <w:r>
        <w:t>Our vision is to provide high-quality, engaging Religious Education that enables pupils to: - Make sense of religious and non-religi</w:t>
      </w:r>
      <w:r>
        <w:t>ous beliefs - Understand the impact of beliefs on individuals, communities and societies - Make connections between beliefs and their own lives</w:t>
      </w:r>
    </w:p>
    <w:p w:rsidR="001E7CE0" w:rsidRDefault="00AC6222">
      <w:pPr>
        <w:pStyle w:val="BodyText"/>
      </w:pPr>
      <w:r>
        <w:t xml:space="preserve">RE at St. Saviour’s aims to: - Promote </w:t>
      </w:r>
      <w:r>
        <w:rPr>
          <w:b/>
          <w:bCs/>
        </w:rPr>
        <w:t>spiritual, moral, social and cultural development</w:t>
      </w:r>
      <w:r>
        <w:t xml:space="preserve"> - Develop </w:t>
      </w:r>
      <w:r>
        <w:rPr>
          <w:b/>
          <w:bCs/>
        </w:rPr>
        <w:t>theological l</w:t>
      </w:r>
      <w:r>
        <w:rPr>
          <w:b/>
          <w:bCs/>
        </w:rPr>
        <w:t>iteracy</w:t>
      </w:r>
      <w:r>
        <w:t xml:space="preserve"> and critical thinking - Celebrate </w:t>
      </w:r>
      <w:r>
        <w:rPr>
          <w:b/>
          <w:bCs/>
        </w:rPr>
        <w:t>diversity and mutual respect</w:t>
      </w:r>
      <w:r>
        <w:t xml:space="preserve"> - Support pupils to </w:t>
      </w:r>
      <w:r>
        <w:rPr>
          <w:b/>
          <w:bCs/>
        </w:rPr>
        <w:t>flourish</w:t>
      </w:r>
      <w:r>
        <w:t xml:space="preserve"> and live well together</w:t>
      </w:r>
    </w:p>
    <w:p w:rsidR="001E7CE0" w:rsidRDefault="00AC6222">
      <w:r>
        <w:pict>
          <v:rect id="_x0000_i1029" style="width:0;height:1.5pt" o:hralign="center" o:hrstd="t" o:hr="t"/>
        </w:pict>
      </w:r>
    </w:p>
    <w:p w:rsidR="001E7CE0" w:rsidRDefault="00AC6222">
      <w:pPr>
        <w:pStyle w:val="Heading3"/>
      </w:pPr>
      <w:bookmarkStart w:id="4" w:name="teaching-and-learning"/>
      <w:bookmarkEnd w:id="3"/>
      <w:r>
        <w:t>5. Teaching and Learning</w:t>
      </w:r>
    </w:p>
    <w:p w:rsidR="001E7CE0" w:rsidRDefault="00AC6222">
      <w:pPr>
        <w:pStyle w:val="FirstParagraph"/>
      </w:pPr>
      <w:r>
        <w:t xml:space="preserve">RE is delivered through: - Weekly timetabled lessons (typically 1 hour per week) - </w:t>
      </w:r>
      <w:r>
        <w:rPr>
          <w:b/>
          <w:bCs/>
        </w:rPr>
        <w:t>Creative</w:t>
      </w:r>
      <w:r>
        <w:t xml:space="preserve"> approaches (ar</w:t>
      </w:r>
      <w:r>
        <w:t xml:space="preserve">t, drama, poetry, music) - </w:t>
      </w:r>
      <w:r>
        <w:rPr>
          <w:b/>
          <w:bCs/>
        </w:rPr>
        <w:t>Dialogic</w:t>
      </w:r>
      <w:r>
        <w:t xml:space="preserve"> strategies (debate, reflection, questioning) - Visits to </w:t>
      </w:r>
      <w:r>
        <w:rPr>
          <w:b/>
          <w:bCs/>
        </w:rPr>
        <w:t>places of worship</w:t>
      </w:r>
      <w:r>
        <w:t xml:space="preserve"> - Guest speakers and community engagement - </w:t>
      </w:r>
      <w:r>
        <w:rPr>
          <w:b/>
          <w:bCs/>
        </w:rPr>
        <w:t>Enquiry-based learning</w:t>
      </w:r>
      <w:r>
        <w:t xml:space="preserve"> using Discovery RE’s four-step model: 1. Engagement 2. Investigation 3. Evalua</w:t>
      </w:r>
      <w:r>
        <w:t>tion 4. Expression</w:t>
      </w:r>
    </w:p>
    <w:p w:rsidR="001E7CE0" w:rsidRDefault="00AC6222">
      <w:pPr>
        <w:pStyle w:val="BodyText"/>
      </w:pPr>
      <w:r>
        <w:t xml:space="preserve">We ensure that teaching is: - </w:t>
      </w:r>
      <w:r>
        <w:rPr>
          <w:b/>
          <w:bCs/>
        </w:rPr>
        <w:t>Inclusive</w:t>
      </w:r>
      <w:r>
        <w:t xml:space="preserve"> of all abilities, cultures, and faith backgrounds - </w:t>
      </w:r>
      <w:r>
        <w:rPr>
          <w:b/>
          <w:bCs/>
        </w:rPr>
        <w:t>Respectful</w:t>
      </w:r>
      <w:r>
        <w:t xml:space="preserve"> of different beliefs - </w:t>
      </w:r>
      <w:r>
        <w:rPr>
          <w:b/>
          <w:bCs/>
        </w:rPr>
        <w:t>Linked</w:t>
      </w:r>
      <w:r>
        <w:t xml:space="preserve"> to our core school values and British Values</w:t>
      </w:r>
    </w:p>
    <w:p w:rsidR="001E7CE0" w:rsidRDefault="00AC6222">
      <w:r>
        <w:pict>
          <v:rect id="_x0000_i1030" style="width:0;height:1.5pt" o:hralign="center" o:hrstd="t" o:hr="t"/>
        </w:pict>
      </w:r>
    </w:p>
    <w:p w:rsidR="001E7CE0" w:rsidRDefault="00AC6222">
      <w:pPr>
        <w:pStyle w:val="Heading3"/>
      </w:pPr>
      <w:bookmarkStart w:id="5" w:name="assessment-in-re"/>
      <w:bookmarkEnd w:id="4"/>
      <w:r>
        <w:t>6. Assessment in RE</w:t>
      </w:r>
    </w:p>
    <w:p w:rsidR="001E7CE0" w:rsidRDefault="00AC6222">
      <w:pPr>
        <w:pStyle w:val="FirstParagraph"/>
      </w:pPr>
      <w:r>
        <w:t>Assessment is ongoing and formative. We use: - Pupil voice - Quizzes, concept maps, and reflective writing - Knowledge organisers for each unit - Marking and feedback - Teacher assessments based on Discovery RE’s expected outcomes</w:t>
      </w:r>
    </w:p>
    <w:p w:rsidR="001E7CE0" w:rsidRDefault="00AC6222">
      <w:pPr>
        <w:pStyle w:val="BodyText"/>
      </w:pPr>
      <w:r>
        <w:t>These assessments help tr</w:t>
      </w:r>
      <w:r>
        <w:t>ack: - Understanding of key concepts - Use of religious vocabulary - Ability to make personal and theological connections</w:t>
      </w:r>
    </w:p>
    <w:p w:rsidR="001E7CE0" w:rsidRDefault="00AC6222">
      <w:r>
        <w:pict>
          <v:rect id="_x0000_i1031" style="width:0;height:1.5pt" o:hralign="center" o:hrstd="t" o:hr="t"/>
        </w:pict>
      </w:r>
    </w:p>
    <w:p w:rsidR="001E7CE0" w:rsidRDefault="00AC6222">
      <w:pPr>
        <w:pStyle w:val="Heading3"/>
      </w:pPr>
      <w:bookmarkStart w:id="6" w:name="spiritual-development"/>
      <w:bookmarkEnd w:id="5"/>
      <w:r>
        <w:t>7. Spiritual Development</w:t>
      </w:r>
    </w:p>
    <w:p w:rsidR="001E7CE0" w:rsidRDefault="00AC6222">
      <w:pPr>
        <w:pStyle w:val="FirstParagraph"/>
      </w:pPr>
      <w:r>
        <w:t>We define spiritual development as the growth of self-awareness, inner reflection, and understanding of our place in the world. Through RE, we: - Nurture curiosity and wonder - Encourage reflection and stillness - Explore questions of meaning, identity, an</w:t>
      </w:r>
      <w:r>
        <w:t>d purpose - Promote dialogue across worldviews</w:t>
      </w:r>
    </w:p>
    <w:p w:rsidR="001E7CE0" w:rsidRDefault="00AC6222">
      <w:pPr>
        <w:pStyle w:val="BodyText"/>
      </w:pPr>
      <w:r>
        <w:t>Spirituality is not limited to RE but is embedded across our curriculum and wider school life.</w:t>
      </w:r>
    </w:p>
    <w:p w:rsidR="001E7CE0" w:rsidRDefault="00AC6222">
      <w:r>
        <w:pict>
          <v:rect id="_x0000_i1032" style="width:0;height:1.5pt" o:hralign="center" o:hrstd="t" o:hr="t"/>
        </w:pict>
      </w:r>
    </w:p>
    <w:p w:rsidR="001E7CE0" w:rsidRDefault="00AC6222">
      <w:pPr>
        <w:pStyle w:val="Heading3"/>
      </w:pPr>
      <w:bookmarkStart w:id="7" w:name="inclusion-and-differentiation"/>
      <w:bookmarkEnd w:id="6"/>
      <w:r>
        <w:lastRenderedPageBreak/>
        <w:t>8. Inclusion and Differentiation</w:t>
      </w:r>
    </w:p>
    <w:p w:rsidR="001E7CE0" w:rsidRDefault="00AC6222">
      <w:pPr>
        <w:pStyle w:val="FirstParagraph"/>
      </w:pPr>
      <w:r>
        <w:t>All pupils are entitled to high-quality RE, regardless of their faith backgroun</w:t>
      </w:r>
      <w:r>
        <w:t>d or learning needs. We differentiate through: - Tasks and scaffolding - Resources - Grouping and support - Outcome expectations</w:t>
      </w:r>
    </w:p>
    <w:p w:rsidR="001E7CE0" w:rsidRDefault="00AC6222">
      <w:pPr>
        <w:pStyle w:val="BodyText"/>
      </w:pPr>
      <w:r>
        <w:t>We provide challenge and support for all, including pupils with SEND and those with EAL.</w:t>
      </w:r>
    </w:p>
    <w:p w:rsidR="001E7CE0" w:rsidRDefault="00AC6222">
      <w:r>
        <w:pict>
          <v:rect id="_x0000_i1033" style="width:0;height:1.5pt" o:hralign="center" o:hrstd="t" o:hr="t"/>
        </w:pict>
      </w:r>
    </w:p>
    <w:p w:rsidR="001E7CE0" w:rsidRDefault="00AC6222">
      <w:pPr>
        <w:pStyle w:val="Heading3"/>
      </w:pPr>
      <w:bookmarkStart w:id="8" w:name="resources"/>
      <w:bookmarkEnd w:id="7"/>
      <w:r>
        <w:t>9. Resources</w:t>
      </w:r>
    </w:p>
    <w:p w:rsidR="001E7CE0" w:rsidRDefault="00AC6222">
      <w:pPr>
        <w:pStyle w:val="FirstParagraph"/>
      </w:pPr>
      <w:r>
        <w:t>We have a well-resource</w:t>
      </w:r>
      <w:r>
        <w:t>d RE cupboard (located in the Old Block), including: - Artefacts and sacred texts - Planning materials - Digital resources</w:t>
      </w:r>
    </w:p>
    <w:p w:rsidR="001E7CE0" w:rsidRDefault="00AC6222">
      <w:pPr>
        <w:pStyle w:val="BodyText"/>
      </w:pPr>
      <w:r>
        <w:t>All artefacts are to be handled with respect. Teachers should read accompanying notes before use.</w:t>
      </w:r>
    </w:p>
    <w:p w:rsidR="001E7CE0" w:rsidRDefault="00AC6222">
      <w:r>
        <w:pict>
          <v:rect id="_x0000_i1034" style="width:0;height:1.5pt" o:hralign="center" o:hrstd="t" o:hr="t"/>
        </w:pict>
      </w:r>
    </w:p>
    <w:p w:rsidR="001E7CE0" w:rsidRDefault="00AC6222">
      <w:pPr>
        <w:pStyle w:val="Heading3"/>
      </w:pPr>
      <w:bookmarkStart w:id="9" w:name="leadership-monitoring-cpd"/>
      <w:bookmarkEnd w:id="8"/>
      <w:r>
        <w:t>10. Leadership, Monitoring &amp; CPD</w:t>
      </w:r>
    </w:p>
    <w:p w:rsidR="001E7CE0" w:rsidRDefault="00AC6222">
      <w:pPr>
        <w:pStyle w:val="FirstParagraph"/>
      </w:pPr>
      <w:r>
        <w:t xml:space="preserve">The RE Subject Leader: - Maintains an action plan and termly monitoring schedule - Supports staff in delivering high-quality RE - Oversees assessment and moderation - Works with the </w:t>
      </w:r>
      <w:r>
        <w:rPr>
          <w:b/>
          <w:bCs/>
        </w:rPr>
        <w:t>RE Link Governor</w:t>
      </w:r>
      <w:r>
        <w:t xml:space="preserve">, who visits termly - Attends training and shares updates </w:t>
      </w:r>
      <w:r>
        <w:t>with staff</w:t>
      </w:r>
    </w:p>
    <w:p w:rsidR="001E7CE0" w:rsidRDefault="00AC6222">
      <w:pPr>
        <w:pStyle w:val="BodyText"/>
      </w:pPr>
      <w:r>
        <w:t>SLT and governors monitor impact and pupil progress as part of the school’s self-evaluation cycle.</w:t>
      </w:r>
    </w:p>
    <w:p w:rsidR="001E7CE0" w:rsidRDefault="00AC6222">
      <w:r>
        <w:pict>
          <v:rect id="_x0000_i1035" style="width:0;height:1.5pt" o:hralign="center" o:hrstd="t" o:hr="t"/>
        </w:pict>
      </w:r>
    </w:p>
    <w:p w:rsidR="001E7CE0" w:rsidRDefault="00AC6222">
      <w:pPr>
        <w:pStyle w:val="Heading3"/>
      </w:pPr>
      <w:bookmarkStart w:id="10" w:name="right-of-withdrawal"/>
      <w:bookmarkEnd w:id="9"/>
      <w:r>
        <w:t>11. Right of Withdrawal</w:t>
      </w:r>
    </w:p>
    <w:p w:rsidR="001E7CE0" w:rsidRDefault="00AC6222">
      <w:pPr>
        <w:pStyle w:val="FirstParagraph"/>
      </w:pPr>
      <w:r>
        <w:t>Parents/carers have the legal right to withdraw their child from RE. However, we encourage dialogue before withdrawal to</w:t>
      </w:r>
      <w:r>
        <w:t xml:space="preserve"> ensure understanding of the RE curriculum’s educational (not confessional) purpose. A record is kept of any withdrawn pupils, and appropriate provision is made for them.</w:t>
      </w:r>
    </w:p>
    <w:p w:rsidR="001E7CE0" w:rsidRDefault="00AC6222">
      <w:r>
        <w:pict>
          <v:rect id="_x0000_i1036" style="width:0;height:1.5pt" o:hralign="center" o:hrstd="t" o:hr="t"/>
        </w:pict>
      </w:r>
    </w:p>
    <w:p w:rsidR="001E7CE0" w:rsidRDefault="00AC6222">
      <w:pPr>
        <w:pStyle w:val="Heading3"/>
      </w:pPr>
      <w:bookmarkStart w:id="11" w:name="communication-with-families"/>
      <w:bookmarkEnd w:id="10"/>
      <w:r>
        <w:t>12. Communication with Families</w:t>
      </w:r>
    </w:p>
    <w:p w:rsidR="001E7CE0" w:rsidRDefault="00AC6222">
      <w:pPr>
        <w:pStyle w:val="FirstParagraph"/>
      </w:pPr>
      <w:r>
        <w:t>We share RE overviews</w:t>
      </w:r>
      <w:r>
        <w:t xml:space="preserve"> and invite parents to themed assemblies and celebrations. Our interfaith approach helps pupils build bridges between home and school values.</w:t>
      </w:r>
    </w:p>
    <w:p w:rsidR="001E7CE0" w:rsidRDefault="00AC6222">
      <w:r>
        <w:pict>
          <v:rect id="_x0000_i1037" style="width:0;height:1.5pt" o:hralign="center" o:hrstd="t" o:hr="t"/>
        </w:pict>
      </w:r>
    </w:p>
    <w:p w:rsidR="001E7CE0" w:rsidRDefault="00AC6222">
      <w:pPr>
        <w:pStyle w:val="FirstParagraph"/>
      </w:pPr>
      <w:r>
        <w:rPr>
          <w:b/>
          <w:bCs/>
        </w:rPr>
        <w:t>RE Subject Leader:</w:t>
      </w:r>
      <w:r>
        <w:t xml:space="preserve"> Aideen Pitterson</w:t>
      </w:r>
      <w:r>
        <w:br/>
      </w:r>
      <w:r>
        <w:rPr>
          <w:b/>
          <w:bCs/>
        </w:rPr>
        <w:t>Head Teacher:</w:t>
      </w:r>
      <w:r>
        <w:t xml:space="preserve"> Louise Page</w:t>
      </w:r>
      <w:r>
        <w:br/>
      </w:r>
      <w:r>
        <w:rPr>
          <w:b/>
          <w:bCs/>
        </w:rPr>
        <w:t>Chair of Governors:</w:t>
      </w:r>
      <w:r>
        <w:t xml:space="preserve"> Father Alan Thompson</w:t>
      </w:r>
      <w:bookmarkStart w:id="12" w:name="_GoBack"/>
      <w:bookmarkEnd w:id="12"/>
    </w:p>
    <w:bookmarkEnd w:id="11"/>
    <w:sectPr w:rsidR="001E7CE0">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A990"/>
    <w:multiLevelType w:val="multilevel"/>
    <w:tmpl w:val="D67ABCD6"/>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CE0"/>
    <w:rsid w:val="001E7CE0"/>
    <w:rsid w:val="00AC6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2E096FAA"/>
  <w15:docId w15:val="{69945599-3EE7-4498-AB5E-AED8620D5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5">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833</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Louise Page</dc:creator>
  <cp:keywords/>
  <cp:lastModifiedBy>Louise Page</cp:lastModifiedBy>
  <cp:revision>2</cp:revision>
  <dcterms:created xsi:type="dcterms:W3CDTF">2025-08-04T13:43:00Z</dcterms:created>
  <dcterms:modified xsi:type="dcterms:W3CDTF">2025-08-04T13:43:00Z</dcterms:modified>
</cp:coreProperties>
</file>